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A275A" w14:textId="77777777" w:rsidR="00850658" w:rsidRPr="00ED622F" w:rsidRDefault="00850658" w:rsidP="0054405D">
      <w:bookmarkStart w:id="0" w:name="_GoBack"/>
      <w:bookmarkEnd w:id="0"/>
    </w:p>
    <w:p w14:paraId="60849A09" w14:textId="77777777" w:rsidR="00922299" w:rsidRDefault="00922299" w:rsidP="00922299">
      <w:pPr>
        <w:spacing w:after="0"/>
        <w:jc w:val="center"/>
        <w:rPr>
          <w:sz w:val="48"/>
          <w:szCs w:val="48"/>
        </w:rPr>
      </w:pPr>
    </w:p>
    <w:p w14:paraId="5A162C27" w14:textId="77777777" w:rsidR="00922299" w:rsidRDefault="00922299" w:rsidP="00922299">
      <w:pPr>
        <w:spacing w:after="0"/>
        <w:jc w:val="center"/>
        <w:rPr>
          <w:sz w:val="48"/>
          <w:szCs w:val="48"/>
        </w:rPr>
      </w:pPr>
    </w:p>
    <w:p w14:paraId="1FA8A8B0" w14:textId="77777777" w:rsidR="00922299" w:rsidRDefault="00047601" w:rsidP="00922299">
      <w:pPr>
        <w:spacing w:after="0"/>
        <w:jc w:val="center"/>
        <w:rPr>
          <w:sz w:val="48"/>
          <w:szCs w:val="48"/>
        </w:rPr>
      </w:pPr>
      <w:r>
        <w:rPr>
          <w:sz w:val="48"/>
          <w:szCs w:val="48"/>
        </w:rPr>
        <w:t xml:space="preserve">MINIMUM CONTROL MEASURE </w:t>
      </w:r>
      <w:r w:rsidR="0081272A">
        <w:rPr>
          <w:sz w:val="48"/>
          <w:szCs w:val="48"/>
        </w:rPr>
        <w:t>4</w:t>
      </w:r>
    </w:p>
    <w:p w14:paraId="245C3D95" w14:textId="77777777" w:rsidR="00922299" w:rsidRPr="00922299" w:rsidRDefault="00047601" w:rsidP="00922299">
      <w:pPr>
        <w:spacing w:after="0"/>
        <w:jc w:val="center"/>
        <w:rPr>
          <w:sz w:val="68"/>
          <w:szCs w:val="68"/>
        </w:rPr>
      </w:pPr>
      <w:r>
        <w:rPr>
          <w:sz w:val="68"/>
          <w:szCs w:val="68"/>
        </w:rPr>
        <w:t>Construction Site Stormwater Runoff Control</w:t>
      </w:r>
    </w:p>
    <w:p w14:paraId="01B34836" w14:textId="77777777" w:rsidR="00355794" w:rsidRDefault="00355794" w:rsidP="00664867">
      <w:pPr>
        <w:jc w:val="center"/>
        <w:rPr>
          <w:sz w:val="48"/>
          <w:szCs w:val="48"/>
        </w:rPr>
      </w:pPr>
    </w:p>
    <w:p w14:paraId="55E5F33E" w14:textId="77777777" w:rsidR="00355794" w:rsidRDefault="00355794" w:rsidP="00664867">
      <w:pPr>
        <w:jc w:val="center"/>
        <w:rPr>
          <w:sz w:val="48"/>
          <w:szCs w:val="48"/>
        </w:rPr>
      </w:pPr>
    </w:p>
    <w:p w14:paraId="71B17122" w14:textId="77777777" w:rsidR="004C555D" w:rsidRDefault="004C555D" w:rsidP="004C555D">
      <w:pPr>
        <w:jc w:val="center"/>
        <w:rPr>
          <w:sz w:val="72"/>
          <w:szCs w:val="72"/>
        </w:rPr>
      </w:pPr>
    </w:p>
    <w:p w14:paraId="3F4E0D81" w14:textId="77777777" w:rsidR="004C555D" w:rsidRDefault="004C555D" w:rsidP="004C555D">
      <w:pPr>
        <w:jc w:val="center"/>
        <w:rPr>
          <w:sz w:val="36"/>
          <w:szCs w:val="36"/>
        </w:rPr>
      </w:pPr>
    </w:p>
    <w:p w14:paraId="3068D3EC" w14:textId="77777777" w:rsidR="004C555D" w:rsidRDefault="004C555D" w:rsidP="004C555D">
      <w:pPr>
        <w:jc w:val="center"/>
        <w:rPr>
          <w:sz w:val="36"/>
          <w:szCs w:val="36"/>
        </w:rPr>
      </w:pPr>
    </w:p>
    <w:p w14:paraId="4096D834" w14:textId="77777777" w:rsidR="00F1590B" w:rsidRDefault="00F1590B" w:rsidP="004C555D">
      <w:pPr>
        <w:jc w:val="center"/>
        <w:rPr>
          <w:sz w:val="36"/>
          <w:szCs w:val="36"/>
        </w:rPr>
        <w:sectPr w:rsidR="00F1590B" w:rsidSect="00D8670A">
          <w:headerReference w:type="default" r:id="rId11"/>
          <w:footerReference w:type="default" r:id="rId12"/>
          <w:pgSz w:w="12240" w:h="15840"/>
          <w:pgMar w:top="1440" w:right="1440" w:bottom="1440" w:left="1440" w:header="720" w:footer="720" w:gutter="0"/>
          <w:cols w:space="720"/>
          <w:docGrid w:linePitch="360"/>
        </w:sectPr>
      </w:pPr>
    </w:p>
    <w:p w14:paraId="75F12A10" w14:textId="77777777" w:rsidR="00F1590B" w:rsidRDefault="00F1590B" w:rsidP="00512FCB">
      <w:pPr>
        <w:spacing w:after="0"/>
        <w:jc w:val="center"/>
        <w:rPr>
          <w:sz w:val="36"/>
          <w:szCs w:val="36"/>
        </w:rPr>
      </w:pPr>
    </w:p>
    <w:p w14:paraId="3FE7AC96" w14:textId="77777777" w:rsidR="00512FCB" w:rsidRDefault="003F3D21" w:rsidP="00512FCB">
      <w:pPr>
        <w:spacing w:after="0"/>
        <w:jc w:val="center"/>
        <w:rPr>
          <w:sz w:val="36"/>
          <w:szCs w:val="36"/>
        </w:rPr>
      </w:pPr>
      <w:r>
        <w:rPr>
          <w:sz w:val="36"/>
          <w:szCs w:val="36"/>
        </w:rPr>
        <w:t xml:space="preserve">MCM </w:t>
      </w:r>
      <w:r w:rsidR="00F715E7">
        <w:rPr>
          <w:sz w:val="36"/>
          <w:szCs w:val="36"/>
        </w:rPr>
        <w:t>4</w:t>
      </w:r>
      <w:r>
        <w:rPr>
          <w:sz w:val="36"/>
          <w:szCs w:val="36"/>
        </w:rPr>
        <w:t xml:space="preserve">: </w:t>
      </w:r>
      <w:r w:rsidR="00F715E7">
        <w:rPr>
          <w:sz w:val="36"/>
          <w:szCs w:val="36"/>
        </w:rPr>
        <w:t>Construction Site Stormwater Runoff Control</w:t>
      </w:r>
    </w:p>
    <w:p w14:paraId="35D4CB3D" w14:textId="77777777" w:rsidR="00FA2690" w:rsidRDefault="00DB78B3" w:rsidP="00512FCB">
      <w:pPr>
        <w:spacing w:after="0"/>
        <w:jc w:val="center"/>
      </w:pPr>
      <w:r>
        <w:t xml:space="preserve">(Permit Section: </w:t>
      </w:r>
      <w:r w:rsidR="00F1590B">
        <w:t>19.1 - 19.16</w:t>
      </w:r>
      <w:r w:rsidR="00FA2690" w:rsidRPr="00C169C3">
        <w:t>)</w:t>
      </w:r>
      <w:r w:rsidR="004C555D" w:rsidRPr="00C169C3">
        <w:tab/>
      </w:r>
    </w:p>
    <w:p w14:paraId="3F85A758" w14:textId="77777777" w:rsidR="00C169C3" w:rsidRPr="00C169C3" w:rsidRDefault="00C169C3" w:rsidP="00512FCB">
      <w:pPr>
        <w:spacing w:after="0"/>
        <w:jc w:val="center"/>
      </w:pPr>
    </w:p>
    <w:p w14:paraId="0571C00D" w14:textId="1FB17FF5" w:rsidR="009565CC" w:rsidRDefault="00BF388E" w:rsidP="009565CC">
      <w:r>
        <w:t xml:space="preserve">The City of </w:t>
      </w:r>
      <w:r w:rsidR="00474E27">
        <w:t>Fergus Falls</w:t>
      </w:r>
      <w:r w:rsidR="00DB78B3">
        <w:t xml:space="preserve"> implements </w:t>
      </w:r>
      <w:r w:rsidR="001F7E57">
        <w:t>a construction site stormwater runoff control</w:t>
      </w:r>
      <w:r w:rsidR="002D0BFA">
        <w:t xml:space="preserve"> </w:t>
      </w:r>
      <w:r w:rsidR="00FB7C86">
        <w:t>program</w:t>
      </w:r>
      <w:r w:rsidR="009565CC">
        <w:t xml:space="preserve"> </w:t>
      </w:r>
      <w:r w:rsidR="00FB7C86">
        <w:t xml:space="preserve">to </w:t>
      </w:r>
      <w:r w:rsidR="001F7E57">
        <w:t>reduce p</w:t>
      </w:r>
      <w:r w:rsidR="00A54AB3">
        <w:t xml:space="preserve">ollutants in stormwater runoff </w:t>
      </w:r>
      <w:r w:rsidR="001F7E57">
        <w:t xml:space="preserve">to the </w:t>
      </w:r>
      <w:r w:rsidR="0061086D">
        <w:t xml:space="preserve">City’s </w:t>
      </w:r>
      <w:r w:rsidR="001F7E57">
        <w:t>MS4 system from construction activity</w:t>
      </w:r>
      <w:r w:rsidR="002D0BFA">
        <w:t>.</w:t>
      </w:r>
    </w:p>
    <w:p w14:paraId="77E16778" w14:textId="025E3D4C" w:rsidR="009565CC" w:rsidRPr="00FA2690" w:rsidRDefault="009565CC" w:rsidP="009565CC">
      <w:pPr>
        <w:rPr>
          <w:sz w:val="36"/>
          <w:szCs w:val="36"/>
        </w:rPr>
      </w:pPr>
      <w:r>
        <w:t xml:space="preserve">The table below provides a list of the </w:t>
      </w:r>
      <w:r w:rsidR="001F7E57">
        <w:t xml:space="preserve">construction site stormwater runoff control program </w:t>
      </w:r>
      <w:r>
        <w:t xml:space="preserve">best management practices (BMPs) implemented by </w:t>
      </w:r>
      <w:r w:rsidR="007F3BAC">
        <w:t xml:space="preserve">the City of </w:t>
      </w:r>
      <w:r w:rsidR="00474E27">
        <w:t>Fergus Falls</w:t>
      </w:r>
      <w:r>
        <w:t>.</w:t>
      </w:r>
    </w:p>
    <w:tbl>
      <w:tblPr>
        <w:tblStyle w:val="GridTable4"/>
        <w:tblW w:w="0" w:type="auto"/>
        <w:tblLook w:val="04A0" w:firstRow="1" w:lastRow="0" w:firstColumn="1" w:lastColumn="0" w:noHBand="0" w:noVBand="1"/>
      </w:tblPr>
      <w:tblGrid>
        <w:gridCol w:w="2965"/>
        <w:gridCol w:w="6385"/>
      </w:tblGrid>
      <w:tr w:rsidR="000476BC" w14:paraId="1D8945EB" w14:textId="77777777" w:rsidTr="00474E27">
        <w:trPr>
          <w:cnfStyle w:val="100000000000" w:firstRow="1" w:lastRow="0" w:firstColumn="0" w:lastColumn="0" w:oddVBand="0" w:evenVBand="0" w:oddHBand="0"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965" w:type="dxa"/>
          </w:tcPr>
          <w:p w14:paraId="1D4B6201" w14:textId="77777777" w:rsidR="00355794" w:rsidRPr="00165009" w:rsidRDefault="00355794" w:rsidP="00DC01F9">
            <w:pPr>
              <w:rPr>
                <w:b w:val="0"/>
              </w:rPr>
            </w:pPr>
            <w:r>
              <w:t>BMP</w:t>
            </w:r>
          </w:p>
        </w:tc>
        <w:tc>
          <w:tcPr>
            <w:tcW w:w="6385" w:type="dxa"/>
          </w:tcPr>
          <w:p w14:paraId="6FFB7A21" w14:textId="77777777" w:rsidR="00355794" w:rsidRPr="00165009" w:rsidRDefault="00355794" w:rsidP="00CD006E">
            <w:pPr>
              <w:cnfStyle w:val="100000000000" w:firstRow="1" w:lastRow="0" w:firstColumn="0" w:lastColumn="0" w:oddVBand="0" w:evenVBand="0" w:oddHBand="0" w:evenHBand="0" w:firstRowFirstColumn="0" w:firstRowLastColumn="0" w:lastRowFirstColumn="0" w:lastRowLastColumn="0"/>
              <w:rPr>
                <w:b w:val="0"/>
              </w:rPr>
            </w:pPr>
            <w:r w:rsidRPr="00165009">
              <w:t>Description</w:t>
            </w:r>
          </w:p>
        </w:tc>
      </w:tr>
      <w:tr w:rsidR="000476BC" w14:paraId="4FECE100" w14:textId="77777777" w:rsidTr="00474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364BFAA6" w14:textId="77777777" w:rsidR="00123589" w:rsidRPr="00DC01F9" w:rsidRDefault="004E1D29" w:rsidP="00F1590B">
            <w:pPr>
              <w:jc w:val="left"/>
            </w:pPr>
            <w:r>
              <w:t xml:space="preserve">Construction Site </w:t>
            </w:r>
            <w:r w:rsidR="00DA4649">
              <w:t xml:space="preserve">Stormwater Runoff </w:t>
            </w:r>
            <w:r w:rsidR="00E373A7">
              <w:t>Regulatory Mechanism</w:t>
            </w:r>
          </w:p>
        </w:tc>
        <w:tc>
          <w:tcPr>
            <w:tcW w:w="6385" w:type="dxa"/>
          </w:tcPr>
          <w:p w14:paraId="1BDB8793" w14:textId="7669F2DF" w:rsidR="00123589" w:rsidRPr="001117F7" w:rsidRDefault="0061086D" w:rsidP="00F1590B">
            <w:pPr>
              <w:jc w:val="left"/>
              <w:cnfStyle w:val="000000100000" w:firstRow="0" w:lastRow="0" w:firstColumn="0" w:lastColumn="0" w:oddVBand="0" w:evenVBand="0" w:oddHBand="1" w:evenHBand="0" w:firstRowFirstColumn="0" w:firstRowLastColumn="0" w:lastRowFirstColumn="0" w:lastRowLastColumn="0"/>
            </w:pPr>
            <w:r w:rsidRPr="001117F7">
              <w:t xml:space="preserve">The City of </w:t>
            </w:r>
            <w:r w:rsidR="00474E27">
              <w:t>Fergus Falls</w:t>
            </w:r>
            <w:r w:rsidRPr="001117F7">
              <w:t xml:space="preserve"> has developed,</w:t>
            </w:r>
            <w:r w:rsidR="00780B2F">
              <w:t xml:space="preserve"> implements</w:t>
            </w:r>
            <w:r w:rsidR="004C62C6">
              <w:t>, and will enforce</w:t>
            </w:r>
            <w:r w:rsidRPr="001117F7">
              <w:t xml:space="preserve"> </w:t>
            </w:r>
            <w:r w:rsidR="00780B2F">
              <w:t xml:space="preserve">a </w:t>
            </w:r>
            <w:r w:rsidRPr="001117F7">
              <w:t>regulatory mechanism</w:t>
            </w:r>
            <w:r w:rsidR="004C62C6">
              <w:t>(s)</w:t>
            </w:r>
            <w:r w:rsidRPr="001117F7">
              <w:t xml:space="preserve"> </w:t>
            </w:r>
            <w:r w:rsidR="00780B2F">
              <w:t>to</w:t>
            </w:r>
            <w:r w:rsidRPr="001117F7">
              <w:t xml:space="preserve"> </w:t>
            </w:r>
            <w:r w:rsidR="00780B2F" w:rsidRPr="001117F7">
              <w:t>establish</w:t>
            </w:r>
            <w:r w:rsidRPr="001117F7">
              <w:t xml:space="preserve"> requirements for erosion and sediment controls and waste controls </w:t>
            </w:r>
            <w:r w:rsidR="00780B2F">
              <w:t>which are</w:t>
            </w:r>
            <w:r w:rsidRPr="001117F7">
              <w:t xml:space="preserve"> at least as stringent as the Agency's general permit to Discharge Storm water Associated with </w:t>
            </w:r>
            <w:r w:rsidR="00CD2EB4">
              <w:t xml:space="preserve">MPCA General </w:t>
            </w:r>
            <w:r w:rsidRPr="001117F7">
              <w:t>Construction Activity NO. MN R100001.</w:t>
            </w:r>
          </w:p>
        </w:tc>
      </w:tr>
      <w:tr w:rsidR="000476BC" w14:paraId="2EC14A66" w14:textId="77777777" w:rsidTr="00474E27">
        <w:tc>
          <w:tcPr>
            <w:cnfStyle w:val="001000000000" w:firstRow="0" w:lastRow="0" w:firstColumn="1" w:lastColumn="0" w:oddVBand="0" w:evenVBand="0" w:oddHBand="0" w:evenHBand="0" w:firstRowFirstColumn="0" w:firstRowLastColumn="0" w:lastRowFirstColumn="0" w:lastRowLastColumn="0"/>
            <w:tcW w:w="2965" w:type="dxa"/>
          </w:tcPr>
          <w:p w14:paraId="4D80AB98" w14:textId="77777777" w:rsidR="00355794" w:rsidRPr="00DC01F9" w:rsidRDefault="004E1D29" w:rsidP="00F1590B">
            <w:pPr>
              <w:jc w:val="left"/>
            </w:pPr>
            <w:r>
              <w:t xml:space="preserve">Site </w:t>
            </w:r>
            <w:r w:rsidR="00210384">
              <w:t>P</w:t>
            </w:r>
            <w:r>
              <w:t>lan Review</w:t>
            </w:r>
          </w:p>
        </w:tc>
        <w:tc>
          <w:tcPr>
            <w:tcW w:w="6385" w:type="dxa"/>
          </w:tcPr>
          <w:p w14:paraId="5C43C3F4" w14:textId="1EDDA305" w:rsidR="004E1D29" w:rsidRPr="001117F7" w:rsidRDefault="0061086D" w:rsidP="00F1590B">
            <w:pPr>
              <w:jc w:val="left"/>
              <w:cnfStyle w:val="000000000000" w:firstRow="0" w:lastRow="0" w:firstColumn="0" w:lastColumn="0" w:oddVBand="0" w:evenVBand="0" w:oddHBand="0" w:evenHBand="0" w:firstRowFirstColumn="0" w:firstRowLastColumn="0" w:lastRowFirstColumn="0" w:lastRowLastColumn="0"/>
            </w:pPr>
            <w:r w:rsidRPr="001117F7">
              <w:t xml:space="preserve">The City of </w:t>
            </w:r>
            <w:r w:rsidR="00474E27">
              <w:t>Fergus Falls</w:t>
            </w:r>
            <w:r w:rsidR="004E1D29" w:rsidRPr="001117F7">
              <w:t xml:space="preserve"> has developed</w:t>
            </w:r>
            <w:r w:rsidR="00972241">
              <w:t>,</w:t>
            </w:r>
            <w:r w:rsidR="004E1D29" w:rsidRPr="001117F7">
              <w:t xml:space="preserve"> </w:t>
            </w:r>
            <w:r w:rsidR="001A6B05" w:rsidRPr="001117F7">
              <w:t>maintains, and implements written procedures for site plan reviews to </w:t>
            </w:r>
            <w:r w:rsidR="00F14D11">
              <w:t>determine</w:t>
            </w:r>
            <w:r w:rsidR="001A6B05" w:rsidRPr="001117F7">
              <w:t xml:space="preserve"> compliance with </w:t>
            </w:r>
            <w:r w:rsidR="00972241">
              <w:t xml:space="preserve">the </w:t>
            </w:r>
            <w:r w:rsidR="001A6B05" w:rsidRPr="001117F7">
              <w:t xml:space="preserve">requirements of the City’s </w:t>
            </w:r>
            <w:r w:rsidR="00972241">
              <w:t>r</w:t>
            </w:r>
            <w:r w:rsidR="001A6B05" w:rsidRPr="001117F7">
              <w:t xml:space="preserve">egulatory </w:t>
            </w:r>
            <w:r w:rsidR="00972241">
              <w:t>m</w:t>
            </w:r>
            <w:r w:rsidR="001A6B05" w:rsidRPr="001117F7">
              <w:t xml:space="preserve">echanism(s). </w:t>
            </w:r>
          </w:p>
        </w:tc>
      </w:tr>
      <w:tr w:rsidR="000476BC" w14:paraId="7FF5E321" w14:textId="77777777" w:rsidTr="00474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484FEDF7" w14:textId="77777777" w:rsidR="00355794" w:rsidRPr="00DC01F9" w:rsidRDefault="004E1D29" w:rsidP="00F1590B">
            <w:pPr>
              <w:jc w:val="left"/>
            </w:pPr>
            <w:r>
              <w:t>Public Input</w:t>
            </w:r>
          </w:p>
        </w:tc>
        <w:tc>
          <w:tcPr>
            <w:tcW w:w="6385" w:type="dxa"/>
          </w:tcPr>
          <w:p w14:paraId="3D68FE70" w14:textId="57BF622D" w:rsidR="00AE5077" w:rsidRPr="001117F7" w:rsidRDefault="0061086D" w:rsidP="00F1590B">
            <w:pPr>
              <w:jc w:val="left"/>
              <w:cnfStyle w:val="000000100000" w:firstRow="0" w:lastRow="0" w:firstColumn="0" w:lastColumn="0" w:oddVBand="0" w:evenVBand="0" w:oddHBand="1" w:evenHBand="0" w:firstRowFirstColumn="0" w:firstRowLastColumn="0" w:lastRowFirstColumn="0" w:lastRowLastColumn="0"/>
            </w:pPr>
            <w:r w:rsidRPr="001117F7">
              <w:t xml:space="preserve">The City of </w:t>
            </w:r>
            <w:r w:rsidR="00474E27">
              <w:t>Fergus Falls</w:t>
            </w:r>
            <w:r w:rsidR="004E1D29" w:rsidRPr="001117F7">
              <w:t xml:space="preserve"> has developed written procedures for the receipt and consideration of noncompliance</w:t>
            </w:r>
            <w:r w:rsidR="00972241">
              <w:t xml:space="preserve"> reports</w:t>
            </w:r>
            <w:r w:rsidR="004E1D29" w:rsidRPr="001117F7">
              <w:t xml:space="preserve"> an</w:t>
            </w:r>
            <w:r w:rsidR="00972241">
              <w:t>d stormwater related input</w:t>
            </w:r>
            <w:r w:rsidR="004E1D29" w:rsidRPr="001117F7">
              <w:t>.</w:t>
            </w:r>
          </w:p>
        </w:tc>
      </w:tr>
      <w:tr w:rsidR="000476BC" w14:paraId="01786F62" w14:textId="77777777" w:rsidTr="00474E27">
        <w:tc>
          <w:tcPr>
            <w:cnfStyle w:val="001000000000" w:firstRow="0" w:lastRow="0" w:firstColumn="1" w:lastColumn="0" w:oddVBand="0" w:evenVBand="0" w:oddHBand="0" w:evenHBand="0" w:firstRowFirstColumn="0" w:firstRowLastColumn="0" w:lastRowFirstColumn="0" w:lastRowLastColumn="0"/>
            <w:tcW w:w="2965" w:type="dxa"/>
          </w:tcPr>
          <w:p w14:paraId="17175E07" w14:textId="77777777" w:rsidR="00355794" w:rsidRPr="00DC01F9" w:rsidRDefault="004E1D29" w:rsidP="00F1590B">
            <w:pPr>
              <w:jc w:val="left"/>
            </w:pPr>
            <w:r>
              <w:t>Site Inspections</w:t>
            </w:r>
          </w:p>
        </w:tc>
        <w:tc>
          <w:tcPr>
            <w:tcW w:w="6385" w:type="dxa"/>
          </w:tcPr>
          <w:p w14:paraId="767F01E4" w14:textId="2A4BB6FF" w:rsidR="00CB0367" w:rsidRPr="001117F7" w:rsidRDefault="0061086D" w:rsidP="00F1590B">
            <w:pPr>
              <w:jc w:val="left"/>
              <w:cnfStyle w:val="000000000000" w:firstRow="0" w:lastRow="0" w:firstColumn="0" w:lastColumn="0" w:oddVBand="0" w:evenVBand="0" w:oddHBand="0" w:evenHBand="0" w:firstRowFirstColumn="0" w:firstRowLastColumn="0" w:lastRowFirstColumn="0" w:lastRowLastColumn="0"/>
            </w:pPr>
            <w:r w:rsidRPr="001117F7">
              <w:t xml:space="preserve">The City of </w:t>
            </w:r>
            <w:r w:rsidR="00474E27">
              <w:t>Fergus Falls</w:t>
            </w:r>
            <w:r w:rsidR="004E1D29" w:rsidRPr="001117F7">
              <w:t xml:space="preserve"> has developed</w:t>
            </w:r>
            <w:r w:rsidR="00CB0367" w:rsidRPr="001117F7">
              <w:t>, maintains, and implements written procedures for site inspections to </w:t>
            </w:r>
            <w:r w:rsidR="00F14D11">
              <w:t>determine</w:t>
            </w:r>
            <w:r w:rsidR="00CB0367" w:rsidRPr="001117F7">
              <w:t xml:space="preserve"> compliance with </w:t>
            </w:r>
            <w:r w:rsidR="00972241">
              <w:t>the requirements of the City’s r</w:t>
            </w:r>
            <w:r w:rsidR="00CB0367" w:rsidRPr="001117F7">
              <w:t xml:space="preserve">egulatory </w:t>
            </w:r>
            <w:r w:rsidR="00972241">
              <w:t>m</w:t>
            </w:r>
            <w:r w:rsidR="00CB0367" w:rsidRPr="001117F7">
              <w:t>echanism(s).</w:t>
            </w:r>
          </w:p>
        </w:tc>
      </w:tr>
      <w:tr w:rsidR="00E1338C" w14:paraId="25DFF054" w14:textId="77777777" w:rsidTr="00474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0455B748" w14:textId="77777777" w:rsidR="00E1338C" w:rsidRDefault="00E1338C" w:rsidP="00F1590B">
            <w:pPr>
              <w:jc w:val="left"/>
            </w:pPr>
            <w:r>
              <w:t>Enforcement Response Procedures</w:t>
            </w:r>
          </w:p>
        </w:tc>
        <w:tc>
          <w:tcPr>
            <w:tcW w:w="6385" w:type="dxa"/>
          </w:tcPr>
          <w:p w14:paraId="6764ECDE" w14:textId="73AB4935" w:rsidR="00566F7C" w:rsidRPr="001117F7" w:rsidRDefault="00E1338C" w:rsidP="00F1590B">
            <w:pPr>
              <w:jc w:val="left"/>
              <w:cnfStyle w:val="000000100000" w:firstRow="0" w:lastRow="0" w:firstColumn="0" w:lastColumn="0" w:oddVBand="0" w:evenVBand="0" w:oddHBand="1" w:evenHBand="0" w:firstRowFirstColumn="0" w:firstRowLastColumn="0" w:lastRowFirstColumn="0" w:lastRowLastColumn="0"/>
            </w:pPr>
            <w:r w:rsidRPr="001117F7">
              <w:t xml:space="preserve">The City of </w:t>
            </w:r>
            <w:r w:rsidR="00474E27">
              <w:t>Fergus Falls</w:t>
            </w:r>
            <w:r w:rsidRPr="001117F7">
              <w:t xml:space="preserve"> has developed an</w:t>
            </w:r>
            <w:r w:rsidR="00972241">
              <w:t>d</w:t>
            </w:r>
            <w:r w:rsidRPr="001117F7">
              <w:t xml:space="preserve"> implements Enforcement Response Procedure</w:t>
            </w:r>
            <w:r w:rsidR="00972241">
              <w:t>s</w:t>
            </w:r>
            <w:r w:rsidRPr="001117F7">
              <w:t xml:space="preserve"> to enforce and compel compliance with the </w:t>
            </w:r>
            <w:r w:rsidR="00566F7C" w:rsidRPr="001117F7">
              <w:t>City’s regulatory mechanism</w:t>
            </w:r>
            <w:r w:rsidR="00972241">
              <w:t>(s)</w:t>
            </w:r>
            <w:r w:rsidR="00566F7C" w:rsidRPr="001117F7">
              <w:t>.</w:t>
            </w:r>
          </w:p>
        </w:tc>
      </w:tr>
      <w:tr w:rsidR="00E1338C" w14:paraId="22EBB73A" w14:textId="77777777" w:rsidTr="00474E27">
        <w:tc>
          <w:tcPr>
            <w:cnfStyle w:val="001000000000" w:firstRow="0" w:lastRow="0" w:firstColumn="1" w:lastColumn="0" w:oddVBand="0" w:evenVBand="0" w:oddHBand="0" w:evenHBand="0" w:firstRowFirstColumn="0" w:firstRowLastColumn="0" w:lastRowFirstColumn="0" w:lastRowLastColumn="0"/>
            <w:tcW w:w="2965" w:type="dxa"/>
          </w:tcPr>
          <w:p w14:paraId="1B137B6B" w14:textId="77777777" w:rsidR="00E1338C" w:rsidRPr="00DC01F9" w:rsidRDefault="00E1338C" w:rsidP="00F1590B">
            <w:pPr>
              <w:jc w:val="left"/>
            </w:pPr>
            <w:r>
              <w:t>Documentation</w:t>
            </w:r>
          </w:p>
        </w:tc>
        <w:tc>
          <w:tcPr>
            <w:tcW w:w="6385" w:type="dxa"/>
          </w:tcPr>
          <w:p w14:paraId="5572747D" w14:textId="4A825C98" w:rsidR="00E1338C" w:rsidRPr="001117F7" w:rsidRDefault="00E1338C" w:rsidP="00F1590B">
            <w:pPr>
              <w:jc w:val="left"/>
              <w:cnfStyle w:val="000000000000" w:firstRow="0" w:lastRow="0" w:firstColumn="0" w:lastColumn="0" w:oddVBand="0" w:evenVBand="0" w:oddHBand="0" w:evenHBand="0" w:firstRowFirstColumn="0" w:firstRowLastColumn="0" w:lastRowFirstColumn="0" w:lastRowLastColumn="0"/>
            </w:pPr>
            <w:r w:rsidRPr="001117F7">
              <w:t xml:space="preserve">The City of </w:t>
            </w:r>
            <w:r w:rsidR="00474E27">
              <w:t>Fergus Falls</w:t>
            </w:r>
            <w:r w:rsidRPr="001117F7">
              <w:t xml:space="preserve"> has developed and implements documentation standards, which are included throughout this document.</w:t>
            </w:r>
          </w:p>
        </w:tc>
      </w:tr>
    </w:tbl>
    <w:p w14:paraId="47E1016A" w14:textId="77777777" w:rsidR="003F3D21" w:rsidRDefault="003F3D21" w:rsidP="004F20E4">
      <w:pPr>
        <w:ind w:left="2880" w:hanging="2880"/>
      </w:pPr>
    </w:p>
    <w:p w14:paraId="1E001514" w14:textId="77777777" w:rsidR="003F3D21" w:rsidRDefault="003F3D21">
      <w:r>
        <w:br w:type="page"/>
      </w:r>
    </w:p>
    <w:p w14:paraId="04356461" w14:textId="77777777" w:rsidR="00FE38E5" w:rsidRDefault="00FE38E5" w:rsidP="00FE38E5">
      <w:pPr>
        <w:spacing w:after="0"/>
        <w:jc w:val="center"/>
      </w:pPr>
      <w:r>
        <w:rPr>
          <w:sz w:val="36"/>
          <w:szCs w:val="36"/>
        </w:rPr>
        <w:t xml:space="preserve">MCM </w:t>
      </w:r>
      <w:r w:rsidR="00564C8A">
        <w:rPr>
          <w:sz w:val="36"/>
          <w:szCs w:val="36"/>
        </w:rPr>
        <w:t>4</w:t>
      </w:r>
      <w:r>
        <w:rPr>
          <w:sz w:val="36"/>
          <w:szCs w:val="36"/>
        </w:rPr>
        <w:t>: BMP SUMMARY SHEET</w:t>
      </w:r>
      <w:r>
        <w:tab/>
      </w:r>
    </w:p>
    <w:tbl>
      <w:tblPr>
        <w:tblStyle w:val="GridTable4"/>
        <w:tblW w:w="0" w:type="auto"/>
        <w:tblLook w:val="04A0" w:firstRow="1" w:lastRow="0" w:firstColumn="1" w:lastColumn="0" w:noHBand="0" w:noVBand="1"/>
      </w:tblPr>
      <w:tblGrid>
        <w:gridCol w:w="1440"/>
        <w:gridCol w:w="4910"/>
        <w:gridCol w:w="2982"/>
      </w:tblGrid>
      <w:tr w:rsidR="00FE38E5" w14:paraId="545866C8" w14:textId="77777777" w:rsidTr="00474E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2" w:type="dxa"/>
            <w:gridSpan w:val="3"/>
          </w:tcPr>
          <w:p w14:paraId="0F5894FD" w14:textId="77777777" w:rsidR="00FE38E5" w:rsidRPr="00F1590B" w:rsidRDefault="00FE38E5" w:rsidP="00173D7E">
            <w:pPr>
              <w:rPr>
                <w:sz w:val="28"/>
              </w:rPr>
            </w:pPr>
            <w:r w:rsidRPr="00F1590B">
              <w:rPr>
                <w:sz w:val="28"/>
              </w:rPr>
              <w:t xml:space="preserve">BMP: </w:t>
            </w:r>
            <w:r w:rsidR="00173D7E" w:rsidRPr="00F1590B">
              <w:rPr>
                <w:sz w:val="28"/>
              </w:rPr>
              <w:t>Construction Site</w:t>
            </w:r>
            <w:r w:rsidR="00254264" w:rsidRPr="00F1590B">
              <w:rPr>
                <w:sz w:val="28"/>
              </w:rPr>
              <w:t xml:space="preserve"> </w:t>
            </w:r>
            <w:r w:rsidR="00946031" w:rsidRPr="00F1590B">
              <w:rPr>
                <w:sz w:val="28"/>
              </w:rPr>
              <w:t xml:space="preserve">Stormwater Runoff </w:t>
            </w:r>
            <w:r w:rsidR="00254264" w:rsidRPr="00F1590B">
              <w:rPr>
                <w:sz w:val="28"/>
              </w:rPr>
              <w:t>Regulatory Mechanism</w:t>
            </w:r>
          </w:p>
        </w:tc>
      </w:tr>
      <w:tr w:rsidR="004D1B55" w14:paraId="5E0C0922" w14:textId="77777777" w:rsidTr="00474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2" w:type="dxa"/>
            <w:gridSpan w:val="3"/>
          </w:tcPr>
          <w:p w14:paraId="5E6BDB53" w14:textId="77777777" w:rsidR="004D1B55" w:rsidRDefault="004D1B55" w:rsidP="00F1590B">
            <w:r w:rsidRPr="003C6C88">
              <w:t xml:space="preserve">Responsible Person: </w:t>
            </w:r>
            <w:r w:rsidR="00F1590B">
              <w:fldChar w:fldCharType="begin">
                <w:ffData>
                  <w:name w:val="Text1"/>
                  <w:enabled/>
                  <w:calcOnExit w:val="0"/>
                  <w:textInput/>
                </w:ffData>
              </w:fldChar>
            </w:r>
            <w:bookmarkStart w:id="1" w:name="Text1"/>
            <w:r w:rsidR="00F1590B">
              <w:instrText xml:space="preserve"> FORMTEXT </w:instrText>
            </w:r>
            <w:r w:rsidR="00F1590B">
              <w:fldChar w:fldCharType="separate"/>
            </w:r>
            <w:r w:rsidR="00F1590B">
              <w:rPr>
                <w:noProof/>
              </w:rPr>
              <w:t> </w:t>
            </w:r>
            <w:r w:rsidR="00F1590B">
              <w:rPr>
                <w:noProof/>
              </w:rPr>
              <w:t> </w:t>
            </w:r>
            <w:r w:rsidR="00F1590B">
              <w:rPr>
                <w:noProof/>
              </w:rPr>
              <w:t> </w:t>
            </w:r>
            <w:r w:rsidR="00F1590B">
              <w:rPr>
                <w:noProof/>
              </w:rPr>
              <w:t> </w:t>
            </w:r>
            <w:r w:rsidR="00F1590B">
              <w:rPr>
                <w:noProof/>
              </w:rPr>
              <w:t> </w:t>
            </w:r>
            <w:r w:rsidR="00F1590B">
              <w:fldChar w:fldCharType="end"/>
            </w:r>
            <w:bookmarkEnd w:id="1"/>
          </w:p>
          <w:p w14:paraId="6AC9E2BB" w14:textId="17D9D777" w:rsidR="00F1590B" w:rsidRPr="003C6C88" w:rsidRDefault="00F1590B" w:rsidP="00474E27">
            <w:pPr>
              <w:rPr>
                <w:b w:val="0"/>
              </w:rPr>
            </w:pPr>
            <w:r>
              <w:t xml:space="preserve">Position Title: </w:t>
            </w:r>
            <w:r w:rsidR="00474E27">
              <w:fldChar w:fldCharType="begin">
                <w:ffData>
                  <w:name w:val="Text14"/>
                  <w:enabled/>
                  <w:calcOnExit w:val="0"/>
                  <w:textInput/>
                </w:ffData>
              </w:fldChar>
            </w:r>
            <w:bookmarkStart w:id="2" w:name="Text14"/>
            <w:r w:rsidR="00474E27">
              <w:instrText xml:space="preserve"> FORMTEXT </w:instrText>
            </w:r>
            <w:r w:rsidR="00474E27">
              <w:fldChar w:fldCharType="separate"/>
            </w:r>
            <w:r w:rsidR="00474E27">
              <w:rPr>
                <w:noProof/>
              </w:rPr>
              <w:t> </w:t>
            </w:r>
            <w:r w:rsidR="00474E27">
              <w:rPr>
                <w:noProof/>
              </w:rPr>
              <w:t> </w:t>
            </w:r>
            <w:r w:rsidR="00474E27">
              <w:rPr>
                <w:noProof/>
              </w:rPr>
              <w:t> </w:t>
            </w:r>
            <w:r w:rsidR="00474E27">
              <w:rPr>
                <w:noProof/>
              </w:rPr>
              <w:t> </w:t>
            </w:r>
            <w:r w:rsidR="00474E27">
              <w:rPr>
                <w:noProof/>
              </w:rPr>
              <w:t> </w:t>
            </w:r>
            <w:r w:rsidR="00474E27">
              <w:fldChar w:fldCharType="end"/>
            </w:r>
            <w:bookmarkEnd w:id="2"/>
          </w:p>
        </w:tc>
      </w:tr>
      <w:tr w:rsidR="00FE38E5" w14:paraId="316B2C3F" w14:textId="77777777" w:rsidTr="00474E27">
        <w:tc>
          <w:tcPr>
            <w:cnfStyle w:val="001000000000" w:firstRow="0" w:lastRow="0" w:firstColumn="1" w:lastColumn="0" w:oddVBand="0" w:evenVBand="0" w:oddHBand="0" w:evenHBand="0" w:firstRowFirstColumn="0" w:firstRowLastColumn="0" w:lastRowFirstColumn="0" w:lastRowLastColumn="0"/>
            <w:tcW w:w="9332" w:type="dxa"/>
            <w:gridSpan w:val="3"/>
          </w:tcPr>
          <w:p w14:paraId="0EC73818" w14:textId="77777777" w:rsidR="00FE38E5" w:rsidRPr="003C6C88" w:rsidRDefault="00FE38E5" w:rsidP="00CD006E">
            <w:pPr>
              <w:rPr>
                <w:b w:val="0"/>
              </w:rPr>
            </w:pPr>
            <w:r w:rsidRPr="003C6C88">
              <w:t>BMP Description:</w:t>
            </w:r>
          </w:p>
          <w:p w14:paraId="0BBFA2ED" w14:textId="4F59B02F" w:rsidR="004C62C6" w:rsidRPr="00F1590B" w:rsidRDefault="00DD2065" w:rsidP="004C62C6">
            <w:pPr>
              <w:rPr>
                <w:b w:val="0"/>
              </w:rPr>
            </w:pPr>
            <w:r w:rsidRPr="00F1590B">
              <w:rPr>
                <w:b w:val="0"/>
              </w:rPr>
              <w:t xml:space="preserve">The City of </w:t>
            </w:r>
            <w:r w:rsidR="00474E27">
              <w:rPr>
                <w:b w:val="0"/>
              </w:rPr>
              <w:t>Fergus Falls</w:t>
            </w:r>
            <w:r w:rsidRPr="00F1590B">
              <w:rPr>
                <w:b w:val="0"/>
              </w:rPr>
              <w:t xml:space="preserve"> has developed, implements, and will enforce a regulatory mechanism(s) to establish requirements for erosion and sediment controls and waste controls which are at least as stringent as the </w:t>
            </w:r>
            <w:r w:rsidR="00F1590B">
              <w:rPr>
                <w:b w:val="0"/>
              </w:rPr>
              <w:t>MPCA</w:t>
            </w:r>
            <w:r w:rsidRPr="00F1590B">
              <w:rPr>
                <w:b w:val="0"/>
              </w:rPr>
              <w:t xml:space="preserve">'s </w:t>
            </w:r>
            <w:r w:rsidR="00F1590B">
              <w:rPr>
                <w:b w:val="0"/>
              </w:rPr>
              <w:t>most current Construction Stormwater General Permit (MN</w:t>
            </w:r>
            <w:r w:rsidRPr="00F1590B">
              <w:rPr>
                <w:b w:val="0"/>
              </w:rPr>
              <w:t>R100001</w:t>
            </w:r>
            <w:r w:rsidR="00F1590B">
              <w:rPr>
                <w:b w:val="0"/>
              </w:rPr>
              <w:t>)</w:t>
            </w:r>
            <w:r w:rsidR="00F1590B">
              <w:rPr>
                <w:rStyle w:val="FootnoteReference"/>
                <w:b w:val="0"/>
              </w:rPr>
              <w:footnoteReference w:id="1"/>
            </w:r>
            <w:r w:rsidRPr="00F1590B">
              <w:rPr>
                <w:b w:val="0"/>
              </w:rPr>
              <w:t>.</w:t>
            </w:r>
            <w:r w:rsidR="004C62C6" w:rsidRPr="00F1590B">
              <w:rPr>
                <w:b w:val="0"/>
              </w:rPr>
              <w:t>The City’</w:t>
            </w:r>
            <w:r w:rsidRPr="00F1590B">
              <w:rPr>
                <w:b w:val="0"/>
              </w:rPr>
              <w:t>s regulatory mechanism</w:t>
            </w:r>
            <w:r w:rsidR="00667637" w:rsidRPr="00F1590B">
              <w:rPr>
                <w:b w:val="0"/>
              </w:rPr>
              <w:t xml:space="preserve"> include</w:t>
            </w:r>
            <w:r w:rsidRPr="00F1590B">
              <w:rPr>
                <w:b w:val="0"/>
              </w:rPr>
              <w:t>s, but is not limited to, their</w:t>
            </w:r>
            <w:r w:rsidR="00667637" w:rsidRPr="00F1590B">
              <w:rPr>
                <w:b w:val="0"/>
              </w:rPr>
              <w:t xml:space="preserve"> </w:t>
            </w:r>
            <w:r w:rsidR="00667637" w:rsidRPr="00FA5A1F">
              <w:rPr>
                <w:b w:val="0"/>
              </w:rPr>
              <w:t>Stormwater Management Ordinance</w:t>
            </w:r>
            <w:r w:rsidR="00474E27">
              <w:rPr>
                <w:b w:val="0"/>
              </w:rPr>
              <w:t xml:space="preserve"> and their Enforcement Response Procedure</w:t>
            </w:r>
            <w:r w:rsidR="00FA5A1F">
              <w:rPr>
                <w:b w:val="0"/>
              </w:rPr>
              <w:t>.</w:t>
            </w:r>
          </w:p>
          <w:p w14:paraId="51DA0609" w14:textId="77777777" w:rsidR="009A24E2" w:rsidRPr="00F1590B" w:rsidRDefault="009A24E2" w:rsidP="00FF0FA8">
            <w:pPr>
              <w:rPr>
                <w:b w:val="0"/>
              </w:rPr>
            </w:pPr>
          </w:p>
          <w:p w14:paraId="342659FE" w14:textId="77777777" w:rsidR="009A24E2" w:rsidRPr="00F1590B" w:rsidRDefault="009A24E2" w:rsidP="00FF0FA8">
            <w:pPr>
              <w:rPr>
                <w:b w:val="0"/>
              </w:rPr>
            </w:pPr>
            <w:r w:rsidRPr="00F1590B">
              <w:rPr>
                <w:b w:val="0"/>
              </w:rPr>
              <w:t>The</w:t>
            </w:r>
            <w:r w:rsidR="00820EAD" w:rsidRPr="00F1590B">
              <w:rPr>
                <w:b w:val="0"/>
              </w:rPr>
              <w:t xml:space="preserve"> City will review and update their</w:t>
            </w:r>
            <w:r w:rsidRPr="00F1590B">
              <w:rPr>
                <w:b w:val="0"/>
              </w:rPr>
              <w:t xml:space="preserve"> regulatory mechanism</w:t>
            </w:r>
            <w:r w:rsidRPr="00FA5A1F">
              <w:rPr>
                <w:b w:val="0"/>
              </w:rPr>
              <w:t xml:space="preserve">, permits, standards, policies, etc. as necessary to </w:t>
            </w:r>
            <w:r w:rsidR="00D67A62" w:rsidRPr="00FA5A1F">
              <w:rPr>
                <w:b w:val="0"/>
              </w:rPr>
              <w:t>maintain an effective program</w:t>
            </w:r>
            <w:r w:rsidRPr="00FA5A1F">
              <w:rPr>
                <w:b w:val="0"/>
              </w:rPr>
              <w:t>.</w:t>
            </w:r>
          </w:p>
          <w:p w14:paraId="3E572D21" w14:textId="77777777" w:rsidR="00C435AA" w:rsidRPr="003C6C88" w:rsidRDefault="00C435AA" w:rsidP="00820EAD"/>
        </w:tc>
      </w:tr>
      <w:tr w:rsidR="00FE38E5" w14:paraId="008BEE82" w14:textId="77777777" w:rsidTr="00474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2" w:type="dxa"/>
            <w:gridSpan w:val="3"/>
          </w:tcPr>
          <w:p w14:paraId="778D3DE2" w14:textId="77777777" w:rsidR="00FE38E5" w:rsidRPr="00474E27" w:rsidRDefault="00FE38E5" w:rsidP="00CD006E">
            <w:pPr>
              <w:jc w:val="center"/>
              <w:rPr>
                <w:b w:val="0"/>
                <w:color w:val="FFFFFF" w:themeColor="background1"/>
              </w:rPr>
            </w:pPr>
            <w:r w:rsidRPr="00474E27">
              <w:rPr>
                <w:color w:val="FFFFFF" w:themeColor="background1"/>
              </w:rPr>
              <w:t>BMP Activity Log</w:t>
            </w:r>
          </w:p>
        </w:tc>
      </w:tr>
      <w:tr w:rsidR="00FE38E5" w14:paraId="3A196C64" w14:textId="77777777" w:rsidTr="00474E27">
        <w:tc>
          <w:tcPr>
            <w:cnfStyle w:val="001000000000" w:firstRow="0" w:lastRow="0" w:firstColumn="1" w:lastColumn="0" w:oddVBand="0" w:evenVBand="0" w:oddHBand="0" w:evenHBand="0" w:firstRowFirstColumn="0" w:firstRowLastColumn="0" w:lastRowFirstColumn="0" w:lastRowLastColumn="0"/>
            <w:tcW w:w="1440" w:type="dxa"/>
          </w:tcPr>
          <w:p w14:paraId="134997D1" w14:textId="77777777" w:rsidR="00FE38E5" w:rsidRPr="004A4A3B" w:rsidRDefault="00FE38E5" w:rsidP="00CD006E">
            <w:pPr>
              <w:rPr>
                <w:b w:val="0"/>
              </w:rPr>
            </w:pPr>
            <w:r w:rsidRPr="004A4A3B">
              <w:t>Date</w:t>
            </w:r>
          </w:p>
        </w:tc>
        <w:tc>
          <w:tcPr>
            <w:tcW w:w="4910" w:type="dxa"/>
          </w:tcPr>
          <w:p w14:paraId="0951F550" w14:textId="77777777" w:rsidR="00FE38E5" w:rsidRPr="004A4A3B" w:rsidRDefault="00FE38E5" w:rsidP="00CD006E">
            <w:pPr>
              <w:cnfStyle w:val="000000000000" w:firstRow="0" w:lastRow="0" w:firstColumn="0" w:lastColumn="0" w:oddVBand="0" w:evenVBand="0" w:oddHBand="0" w:evenHBand="0" w:firstRowFirstColumn="0" w:firstRowLastColumn="0" w:lastRowFirstColumn="0" w:lastRowLastColumn="0"/>
              <w:rPr>
                <w:b/>
              </w:rPr>
            </w:pPr>
            <w:r w:rsidRPr="004A4A3B">
              <w:rPr>
                <w:b/>
              </w:rPr>
              <w:t>Description</w:t>
            </w:r>
            <w:r w:rsidR="00820EAD">
              <w:rPr>
                <w:b/>
              </w:rPr>
              <w:t xml:space="preserve"> of Updates / Revisions</w:t>
            </w:r>
          </w:p>
        </w:tc>
        <w:tc>
          <w:tcPr>
            <w:tcW w:w="2982" w:type="dxa"/>
          </w:tcPr>
          <w:p w14:paraId="283CA883" w14:textId="77777777" w:rsidR="00FE38E5" w:rsidRPr="004A4A3B" w:rsidRDefault="00C96114" w:rsidP="00CD006E">
            <w:pPr>
              <w:cnfStyle w:val="000000000000" w:firstRow="0" w:lastRow="0" w:firstColumn="0" w:lastColumn="0" w:oddVBand="0" w:evenVBand="0" w:oddHBand="0" w:evenHBand="0" w:firstRowFirstColumn="0" w:firstRowLastColumn="0" w:lastRowFirstColumn="0" w:lastRowLastColumn="0"/>
              <w:rPr>
                <w:b/>
              </w:rPr>
            </w:pPr>
            <w:r>
              <w:rPr>
                <w:b/>
              </w:rPr>
              <w:t>Notes</w:t>
            </w:r>
          </w:p>
        </w:tc>
      </w:tr>
      <w:tr w:rsidR="00FE38E5" w14:paraId="08C0203A" w14:textId="77777777" w:rsidTr="00474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7C5FFC66" w14:textId="77777777" w:rsidR="00FE38E5" w:rsidRDefault="00F1590B" w:rsidP="00CD006E">
            <w:r>
              <w:t>2021</w:t>
            </w:r>
          </w:p>
        </w:tc>
        <w:tc>
          <w:tcPr>
            <w:tcW w:w="4910" w:type="dxa"/>
          </w:tcPr>
          <w:p w14:paraId="0962C2E7" w14:textId="5735E9DD" w:rsidR="00FE38E5" w:rsidRDefault="00FA5A1F" w:rsidP="00CD006E">
            <w:pPr>
              <w:cnfStyle w:val="000000100000" w:firstRow="0" w:lastRow="0" w:firstColumn="0" w:lastColumn="0" w:oddVBand="0" w:evenVBand="0" w:oddHBand="1" w:evenHBand="0" w:firstRowFirstColumn="0" w:firstRowLastColumn="0" w:lastRowFirstColumn="0" w:lastRowLastColumn="0"/>
            </w:pPr>
            <w:r>
              <w:t>Review and update City ordinance to reflect 2020 General permit language</w:t>
            </w:r>
          </w:p>
        </w:tc>
        <w:tc>
          <w:tcPr>
            <w:tcW w:w="2982" w:type="dxa"/>
          </w:tcPr>
          <w:p w14:paraId="2CDBD67C" w14:textId="77777777" w:rsidR="00FE38E5" w:rsidRDefault="00FE38E5" w:rsidP="00CD006E">
            <w:pPr>
              <w:cnfStyle w:val="000000100000" w:firstRow="0" w:lastRow="0" w:firstColumn="0" w:lastColumn="0" w:oddVBand="0" w:evenVBand="0" w:oddHBand="1" w:evenHBand="0" w:firstRowFirstColumn="0" w:firstRowLastColumn="0" w:lastRowFirstColumn="0" w:lastRowLastColumn="0"/>
            </w:pPr>
          </w:p>
        </w:tc>
      </w:tr>
      <w:tr w:rsidR="00FE38E5" w14:paraId="0CFA1BAA" w14:textId="77777777" w:rsidTr="00474E27">
        <w:tc>
          <w:tcPr>
            <w:cnfStyle w:val="001000000000" w:firstRow="0" w:lastRow="0" w:firstColumn="1" w:lastColumn="0" w:oddVBand="0" w:evenVBand="0" w:oddHBand="0" w:evenHBand="0" w:firstRowFirstColumn="0" w:firstRowLastColumn="0" w:lastRowFirstColumn="0" w:lastRowLastColumn="0"/>
            <w:tcW w:w="1440" w:type="dxa"/>
          </w:tcPr>
          <w:p w14:paraId="4DA107FE" w14:textId="77777777" w:rsidR="00FE38E5" w:rsidRDefault="00FE38E5" w:rsidP="00CD006E"/>
        </w:tc>
        <w:tc>
          <w:tcPr>
            <w:tcW w:w="4910" w:type="dxa"/>
          </w:tcPr>
          <w:p w14:paraId="35BC7A95" w14:textId="77777777" w:rsidR="00FE38E5" w:rsidRDefault="00FE38E5" w:rsidP="00CD006E">
            <w:pPr>
              <w:cnfStyle w:val="000000000000" w:firstRow="0" w:lastRow="0" w:firstColumn="0" w:lastColumn="0" w:oddVBand="0" w:evenVBand="0" w:oddHBand="0" w:evenHBand="0" w:firstRowFirstColumn="0" w:firstRowLastColumn="0" w:lastRowFirstColumn="0" w:lastRowLastColumn="0"/>
            </w:pPr>
          </w:p>
        </w:tc>
        <w:tc>
          <w:tcPr>
            <w:tcW w:w="2982" w:type="dxa"/>
          </w:tcPr>
          <w:p w14:paraId="1AB781C5" w14:textId="77777777" w:rsidR="00FE38E5" w:rsidRDefault="00FE38E5" w:rsidP="00CD006E">
            <w:pPr>
              <w:cnfStyle w:val="000000000000" w:firstRow="0" w:lastRow="0" w:firstColumn="0" w:lastColumn="0" w:oddVBand="0" w:evenVBand="0" w:oddHBand="0" w:evenHBand="0" w:firstRowFirstColumn="0" w:firstRowLastColumn="0" w:lastRowFirstColumn="0" w:lastRowLastColumn="0"/>
            </w:pPr>
          </w:p>
        </w:tc>
      </w:tr>
      <w:tr w:rsidR="00474E27" w14:paraId="78534C81" w14:textId="77777777" w:rsidTr="00474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56BEEF85" w14:textId="77777777" w:rsidR="00474E27" w:rsidRDefault="00474E27" w:rsidP="00CD006E"/>
        </w:tc>
        <w:tc>
          <w:tcPr>
            <w:tcW w:w="4910" w:type="dxa"/>
          </w:tcPr>
          <w:p w14:paraId="75F7B467" w14:textId="77777777" w:rsidR="00474E27" w:rsidRDefault="00474E27" w:rsidP="00CD006E">
            <w:pPr>
              <w:cnfStyle w:val="000000100000" w:firstRow="0" w:lastRow="0" w:firstColumn="0" w:lastColumn="0" w:oddVBand="0" w:evenVBand="0" w:oddHBand="1" w:evenHBand="0" w:firstRowFirstColumn="0" w:firstRowLastColumn="0" w:lastRowFirstColumn="0" w:lastRowLastColumn="0"/>
            </w:pPr>
          </w:p>
        </w:tc>
        <w:tc>
          <w:tcPr>
            <w:tcW w:w="2982" w:type="dxa"/>
          </w:tcPr>
          <w:p w14:paraId="3AD0D39F" w14:textId="77777777" w:rsidR="00474E27" w:rsidRDefault="00474E27" w:rsidP="00CD006E">
            <w:pPr>
              <w:cnfStyle w:val="000000100000" w:firstRow="0" w:lastRow="0" w:firstColumn="0" w:lastColumn="0" w:oddVBand="0" w:evenVBand="0" w:oddHBand="1" w:evenHBand="0" w:firstRowFirstColumn="0" w:firstRowLastColumn="0" w:lastRowFirstColumn="0" w:lastRowLastColumn="0"/>
            </w:pPr>
          </w:p>
        </w:tc>
      </w:tr>
      <w:tr w:rsidR="00474E27" w14:paraId="1A7DC14A" w14:textId="77777777" w:rsidTr="00474E27">
        <w:tc>
          <w:tcPr>
            <w:cnfStyle w:val="001000000000" w:firstRow="0" w:lastRow="0" w:firstColumn="1" w:lastColumn="0" w:oddVBand="0" w:evenVBand="0" w:oddHBand="0" w:evenHBand="0" w:firstRowFirstColumn="0" w:firstRowLastColumn="0" w:lastRowFirstColumn="0" w:lastRowLastColumn="0"/>
            <w:tcW w:w="1440" w:type="dxa"/>
          </w:tcPr>
          <w:p w14:paraId="2700712B" w14:textId="77777777" w:rsidR="00474E27" w:rsidRDefault="00474E27" w:rsidP="00CD006E"/>
        </w:tc>
        <w:tc>
          <w:tcPr>
            <w:tcW w:w="4910" w:type="dxa"/>
          </w:tcPr>
          <w:p w14:paraId="57025324" w14:textId="77777777" w:rsidR="00474E27" w:rsidRDefault="00474E27" w:rsidP="00CD006E">
            <w:pPr>
              <w:cnfStyle w:val="000000000000" w:firstRow="0" w:lastRow="0" w:firstColumn="0" w:lastColumn="0" w:oddVBand="0" w:evenVBand="0" w:oddHBand="0" w:evenHBand="0" w:firstRowFirstColumn="0" w:firstRowLastColumn="0" w:lastRowFirstColumn="0" w:lastRowLastColumn="0"/>
            </w:pPr>
          </w:p>
        </w:tc>
        <w:tc>
          <w:tcPr>
            <w:tcW w:w="2982" w:type="dxa"/>
          </w:tcPr>
          <w:p w14:paraId="0F3C61B9" w14:textId="77777777" w:rsidR="00474E27" w:rsidRDefault="00474E27" w:rsidP="00CD006E">
            <w:pPr>
              <w:cnfStyle w:val="000000000000" w:firstRow="0" w:lastRow="0" w:firstColumn="0" w:lastColumn="0" w:oddVBand="0" w:evenVBand="0" w:oddHBand="0" w:evenHBand="0" w:firstRowFirstColumn="0" w:firstRowLastColumn="0" w:lastRowFirstColumn="0" w:lastRowLastColumn="0"/>
            </w:pPr>
          </w:p>
        </w:tc>
      </w:tr>
      <w:tr w:rsidR="00474E27" w14:paraId="6E7C4E0B" w14:textId="77777777" w:rsidTr="00474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4BB1BD03" w14:textId="77777777" w:rsidR="00474E27" w:rsidRDefault="00474E27" w:rsidP="00CD006E"/>
        </w:tc>
        <w:tc>
          <w:tcPr>
            <w:tcW w:w="4910" w:type="dxa"/>
          </w:tcPr>
          <w:p w14:paraId="7CACECDC" w14:textId="77777777" w:rsidR="00474E27" w:rsidRDefault="00474E27" w:rsidP="00CD006E">
            <w:pPr>
              <w:cnfStyle w:val="000000100000" w:firstRow="0" w:lastRow="0" w:firstColumn="0" w:lastColumn="0" w:oddVBand="0" w:evenVBand="0" w:oddHBand="1" w:evenHBand="0" w:firstRowFirstColumn="0" w:firstRowLastColumn="0" w:lastRowFirstColumn="0" w:lastRowLastColumn="0"/>
            </w:pPr>
          </w:p>
        </w:tc>
        <w:tc>
          <w:tcPr>
            <w:tcW w:w="2982" w:type="dxa"/>
          </w:tcPr>
          <w:p w14:paraId="1107ACC9" w14:textId="77777777" w:rsidR="00474E27" w:rsidRDefault="00474E27" w:rsidP="00CD006E">
            <w:pPr>
              <w:cnfStyle w:val="000000100000" w:firstRow="0" w:lastRow="0" w:firstColumn="0" w:lastColumn="0" w:oddVBand="0" w:evenVBand="0" w:oddHBand="1" w:evenHBand="0" w:firstRowFirstColumn="0" w:firstRowLastColumn="0" w:lastRowFirstColumn="0" w:lastRowLastColumn="0"/>
            </w:pPr>
          </w:p>
        </w:tc>
      </w:tr>
    </w:tbl>
    <w:p w14:paraId="72040BF7" w14:textId="77777777" w:rsidR="00ED622F" w:rsidRDefault="00ED622F">
      <w:pPr>
        <w:sectPr w:rsidR="00ED622F" w:rsidSect="00F1590B">
          <w:footerReference w:type="default" r:id="rId13"/>
          <w:pgSz w:w="12240" w:h="15840"/>
          <w:pgMar w:top="1440" w:right="1440" w:bottom="1440" w:left="1440" w:header="720" w:footer="720" w:gutter="0"/>
          <w:pgNumType w:start="1"/>
          <w:cols w:space="720"/>
          <w:docGrid w:linePitch="360"/>
        </w:sectPr>
      </w:pPr>
    </w:p>
    <w:p w14:paraId="204C0050" w14:textId="77777777" w:rsidR="004E0520" w:rsidRDefault="00564C8A" w:rsidP="004E0520">
      <w:pPr>
        <w:spacing w:after="0"/>
        <w:jc w:val="center"/>
      </w:pPr>
      <w:r>
        <w:rPr>
          <w:sz w:val="36"/>
          <w:szCs w:val="36"/>
        </w:rPr>
        <w:t>MCM 4</w:t>
      </w:r>
      <w:r w:rsidR="004E0520">
        <w:rPr>
          <w:sz w:val="36"/>
          <w:szCs w:val="36"/>
        </w:rPr>
        <w:t>: BMP SUMMARY SHEET</w:t>
      </w:r>
      <w:r w:rsidR="004E0520">
        <w:tab/>
      </w:r>
    </w:p>
    <w:tbl>
      <w:tblPr>
        <w:tblStyle w:val="GridTable4"/>
        <w:tblW w:w="0" w:type="auto"/>
        <w:tblLook w:val="04A0" w:firstRow="1" w:lastRow="0" w:firstColumn="1" w:lastColumn="0" w:noHBand="0" w:noVBand="1"/>
      </w:tblPr>
      <w:tblGrid>
        <w:gridCol w:w="1414"/>
        <w:gridCol w:w="3963"/>
        <w:gridCol w:w="3955"/>
      </w:tblGrid>
      <w:tr w:rsidR="004E0520" w14:paraId="175DD35B" w14:textId="77777777" w:rsidTr="00474E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2" w:type="dxa"/>
            <w:gridSpan w:val="3"/>
          </w:tcPr>
          <w:p w14:paraId="1EB4C106" w14:textId="77777777" w:rsidR="004E0520" w:rsidRPr="00F1590B" w:rsidRDefault="004E0520" w:rsidP="00F37958">
            <w:pPr>
              <w:rPr>
                <w:sz w:val="28"/>
              </w:rPr>
            </w:pPr>
            <w:r w:rsidRPr="00F1590B">
              <w:rPr>
                <w:sz w:val="28"/>
              </w:rPr>
              <w:t xml:space="preserve">BMP: </w:t>
            </w:r>
            <w:r w:rsidR="00802F0A" w:rsidRPr="00F1590B">
              <w:rPr>
                <w:sz w:val="28"/>
              </w:rPr>
              <w:t>Site Plan Review</w:t>
            </w:r>
            <w:r w:rsidRPr="00F1590B">
              <w:rPr>
                <w:sz w:val="28"/>
              </w:rPr>
              <w:t xml:space="preserve"> </w:t>
            </w:r>
          </w:p>
        </w:tc>
      </w:tr>
      <w:tr w:rsidR="004E0520" w14:paraId="5D590A8A" w14:textId="77777777" w:rsidTr="00474E27">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9332" w:type="dxa"/>
            <w:gridSpan w:val="3"/>
          </w:tcPr>
          <w:p w14:paraId="05820B2D" w14:textId="77777777" w:rsidR="004E0520" w:rsidRDefault="004E0520" w:rsidP="00F1590B">
            <w:r>
              <w:t xml:space="preserve">Responsible Person: </w:t>
            </w:r>
            <w:r w:rsidR="00F1590B">
              <w:fldChar w:fldCharType="begin">
                <w:ffData>
                  <w:name w:val="Text3"/>
                  <w:enabled/>
                  <w:calcOnExit w:val="0"/>
                  <w:textInput/>
                </w:ffData>
              </w:fldChar>
            </w:r>
            <w:bookmarkStart w:id="3" w:name="Text3"/>
            <w:r w:rsidR="00F1590B">
              <w:instrText xml:space="preserve"> FORMTEXT </w:instrText>
            </w:r>
            <w:r w:rsidR="00F1590B">
              <w:fldChar w:fldCharType="separate"/>
            </w:r>
            <w:r w:rsidR="00F1590B">
              <w:rPr>
                <w:noProof/>
              </w:rPr>
              <w:t> </w:t>
            </w:r>
            <w:r w:rsidR="00F1590B">
              <w:rPr>
                <w:noProof/>
              </w:rPr>
              <w:t> </w:t>
            </w:r>
            <w:r w:rsidR="00F1590B">
              <w:rPr>
                <w:noProof/>
              </w:rPr>
              <w:t> </w:t>
            </w:r>
            <w:r w:rsidR="00F1590B">
              <w:rPr>
                <w:noProof/>
              </w:rPr>
              <w:t> </w:t>
            </w:r>
            <w:r w:rsidR="00F1590B">
              <w:rPr>
                <w:noProof/>
              </w:rPr>
              <w:t> </w:t>
            </w:r>
            <w:r w:rsidR="00F1590B">
              <w:fldChar w:fldCharType="end"/>
            </w:r>
            <w:bookmarkEnd w:id="3"/>
          </w:p>
          <w:p w14:paraId="68F36AE7" w14:textId="61BACBC1" w:rsidR="00F1590B" w:rsidRPr="003F3D21" w:rsidRDefault="00F1590B" w:rsidP="00CD2EB4">
            <w:pPr>
              <w:rPr>
                <w:b w:val="0"/>
              </w:rPr>
            </w:pPr>
            <w:r>
              <w:t xml:space="preserve">Position Title: </w:t>
            </w:r>
            <w:r w:rsidR="00474E27">
              <w:fldChar w:fldCharType="begin">
                <w:ffData>
                  <w:name w:val="Text15"/>
                  <w:enabled/>
                  <w:calcOnExit w:val="0"/>
                  <w:textInput/>
                </w:ffData>
              </w:fldChar>
            </w:r>
            <w:bookmarkStart w:id="4" w:name="Text15"/>
            <w:r w:rsidR="00474E27">
              <w:instrText xml:space="preserve"> FORMTEXT </w:instrText>
            </w:r>
            <w:r w:rsidR="00474E27">
              <w:fldChar w:fldCharType="separate"/>
            </w:r>
            <w:r w:rsidR="00474E27">
              <w:rPr>
                <w:noProof/>
              </w:rPr>
              <w:t> </w:t>
            </w:r>
            <w:r w:rsidR="00474E27">
              <w:rPr>
                <w:noProof/>
              </w:rPr>
              <w:t> </w:t>
            </w:r>
            <w:r w:rsidR="00474E27">
              <w:rPr>
                <w:noProof/>
              </w:rPr>
              <w:t> </w:t>
            </w:r>
            <w:r w:rsidR="00474E27">
              <w:rPr>
                <w:noProof/>
              </w:rPr>
              <w:t> </w:t>
            </w:r>
            <w:r w:rsidR="00474E27">
              <w:rPr>
                <w:noProof/>
              </w:rPr>
              <w:t> </w:t>
            </w:r>
            <w:r w:rsidR="00474E27">
              <w:fldChar w:fldCharType="end"/>
            </w:r>
            <w:bookmarkEnd w:id="4"/>
          </w:p>
        </w:tc>
      </w:tr>
      <w:tr w:rsidR="004E0520" w14:paraId="7DC33EEC" w14:textId="77777777" w:rsidTr="00474E27">
        <w:tc>
          <w:tcPr>
            <w:cnfStyle w:val="001000000000" w:firstRow="0" w:lastRow="0" w:firstColumn="1" w:lastColumn="0" w:oddVBand="0" w:evenVBand="0" w:oddHBand="0" w:evenHBand="0" w:firstRowFirstColumn="0" w:firstRowLastColumn="0" w:lastRowFirstColumn="0" w:lastRowLastColumn="0"/>
            <w:tcW w:w="9332" w:type="dxa"/>
            <w:gridSpan w:val="3"/>
          </w:tcPr>
          <w:p w14:paraId="3BF63C2E" w14:textId="77777777" w:rsidR="004E0520" w:rsidRPr="003F3D21" w:rsidRDefault="004E0520" w:rsidP="007F5963">
            <w:pPr>
              <w:rPr>
                <w:b w:val="0"/>
              </w:rPr>
            </w:pPr>
            <w:r w:rsidRPr="003F3D21">
              <w:t>BMP Description:</w:t>
            </w:r>
          </w:p>
          <w:p w14:paraId="706F87B3" w14:textId="5627A120" w:rsidR="00AA2774" w:rsidRPr="00F1590B" w:rsidRDefault="00AA2774" w:rsidP="00AA2774">
            <w:pPr>
              <w:rPr>
                <w:b w:val="0"/>
                <w:szCs w:val="24"/>
              </w:rPr>
            </w:pPr>
            <w:r w:rsidRPr="00C52E53">
              <w:rPr>
                <w:b w:val="0"/>
                <w:szCs w:val="24"/>
              </w:rPr>
              <w:t xml:space="preserve">The City of </w:t>
            </w:r>
            <w:r w:rsidR="00474E27">
              <w:rPr>
                <w:b w:val="0"/>
                <w:szCs w:val="24"/>
              </w:rPr>
              <w:t>Fergus Falls</w:t>
            </w:r>
            <w:r w:rsidRPr="00C52E53">
              <w:rPr>
                <w:b w:val="0"/>
                <w:szCs w:val="24"/>
              </w:rPr>
              <w:t xml:space="preserve"> conducts a site plan review prior to the start of constru</w:t>
            </w:r>
            <w:r w:rsidR="00762911" w:rsidRPr="00C52E53">
              <w:rPr>
                <w:b w:val="0"/>
                <w:szCs w:val="24"/>
              </w:rPr>
              <w:t xml:space="preserve">ction activity to ensure </w:t>
            </w:r>
            <w:r w:rsidRPr="00C52E53">
              <w:rPr>
                <w:b w:val="0"/>
                <w:szCs w:val="24"/>
              </w:rPr>
              <w:t>compliance</w:t>
            </w:r>
            <w:r w:rsidR="00762911" w:rsidRPr="00C52E53">
              <w:rPr>
                <w:b w:val="0"/>
                <w:szCs w:val="24"/>
              </w:rPr>
              <w:t xml:space="preserve"> with city regulations</w:t>
            </w:r>
            <w:r w:rsidRPr="00C52E53">
              <w:rPr>
                <w:b w:val="0"/>
                <w:szCs w:val="24"/>
              </w:rPr>
              <w:t>.</w:t>
            </w:r>
            <w:r w:rsidR="00762911" w:rsidRPr="00C52E53">
              <w:rPr>
                <w:b w:val="0"/>
                <w:szCs w:val="24"/>
              </w:rPr>
              <w:t xml:space="preserve"> Site plan reviews will be conducted in accordance with the City’s </w:t>
            </w:r>
            <w:r w:rsidR="00C52E53" w:rsidRPr="00C52E53">
              <w:rPr>
                <w:b w:val="0"/>
                <w:szCs w:val="24"/>
              </w:rPr>
              <w:t>Stormwater Management Ordinance</w:t>
            </w:r>
            <w:r w:rsidR="00762911" w:rsidRPr="00C52E53">
              <w:rPr>
                <w:b w:val="0"/>
                <w:szCs w:val="24"/>
              </w:rPr>
              <w:t>.</w:t>
            </w:r>
            <w:r w:rsidR="00762911" w:rsidRPr="00F1590B">
              <w:rPr>
                <w:b w:val="0"/>
                <w:szCs w:val="24"/>
              </w:rPr>
              <w:t xml:space="preserve"> </w:t>
            </w:r>
          </w:p>
          <w:p w14:paraId="01B5D9D0" w14:textId="77777777" w:rsidR="00AA2774" w:rsidRPr="00F1590B" w:rsidRDefault="00AA2774" w:rsidP="00AA2774">
            <w:pPr>
              <w:rPr>
                <w:b w:val="0"/>
                <w:szCs w:val="24"/>
              </w:rPr>
            </w:pPr>
          </w:p>
          <w:p w14:paraId="3871B6BD" w14:textId="77777777" w:rsidR="00AA2774" w:rsidRPr="00F1590B" w:rsidRDefault="00AA2774" w:rsidP="00AA2774">
            <w:pPr>
              <w:rPr>
                <w:b w:val="0"/>
                <w:szCs w:val="24"/>
                <w:u w:val="single"/>
              </w:rPr>
            </w:pPr>
            <w:r w:rsidRPr="00F1590B">
              <w:rPr>
                <w:b w:val="0"/>
                <w:szCs w:val="24"/>
                <w:u w:val="single"/>
              </w:rPr>
              <w:t>Site Plan Review Procedures:</w:t>
            </w:r>
          </w:p>
          <w:p w14:paraId="7D7C30A6" w14:textId="29C01272" w:rsidR="00AA2774" w:rsidRPr="00F1590B" w:rsidRDefault="00AA2774" w:rsidP="00AA2774">
            <w:pPr>
              <w:rPr>
                <w:b w:val="0"/>
                <w:szCs w:val="24"/>
              </w:rPr>
            </w:pPr>
            <w:r w:rsidRPr="00F1590B">
              <w:rPr>
                <w:b w:val="0"/>
                <w:szCs w:val="24"/>
              </w:rPr>
              <w:t xml:space="preserve">Upon receipt of a proposed site plan submittal package to the City of </w:t>
            </w:r>
            <w:r w:rsidR="00474E27">
              <w:rPr>
                <w:b w:val="0"/>
                <w:szCs w:val="24"/>
              </w:rPr>
              <w:t>Fergus Falls</w:t>
            </w:r>
            <w:r w:rsidRPr="00F1590B">
              <w:rPr>
                <w:b w:val="0"/>
                <w:szCs w:val="24"/>
              </w:rPr>
              <w:t xml:space="preserve"> the following procedures shall be followed:</w:t>
            </w:r>
          </w:p>
          <w:p w14:paraId="206345CB" w14:textId="77777777" w:rsidR="00AA2774" w:rsidRPr="00C52E53" w:rsidRDefault="00AA2774" w:rsidP="00AF1758">
            <w:pPr>
              <w:numPr>
                <w:ilvl w:val="0"/>
                <w:numId w:val="31"/>
              </w:numPr>
              <w:contextualSpacing/>
              <w:jc w:val="left"/>
              <w:rPr>
                <w:b w:val="0"/>
                <w:szCs w:val="24"/>
              </w:rPr>
            </w:pPr>
            <w:r w:rsidRPr="00F1590B">
              <w:rPr>
                <w:b w:val="0"/>
                <w:szCs w:val="24"/>
              </w:rPr>
              <w:t xml:space="preserve">The proposed site plan submittal information shall be directed to the </w:t>
            </w:r>
            <w:r w:rsidR="00414E16" w:rsidRPr="00C52E53">
              <w:rPr>
                <w:b w:val="0"/>
                <w:szCs w:val="24"/>
              </w:rPr>
              <w:t>city hall staff</w:t>
            </w:r>
            <w:r w:rsidRPr="00C52E53">
              <w:rPr>
                <w:b w:val="0"/>
                <w:szCs w:val="24"/>
              </w:rPr>
              <w:t xml:space="preserve">. </w:t>
            </w:r>
          </w:p>
          <w:p w14:paraId="1B794F65" w14:textId="77777777" w:rsidR="00AA2774" w:rsidRPr="00C52E53" w:rsidRDefault="00AA2774" w:rsidP="00AF1758">
            <w:pPr>
              <w:numPr>
                <w:ilvl w:val="0"/>
                <w:numId w:val="31"/>
              </w:numPr>
              <w:contextualSpacing/>
              <w:jc w:val="left"/>
              <w:rPr>
                <w:b w:val="0"/>
                <w:szCs w:val="24"/>
              </w:rPr>
            </w:pPr>
            <w:r w:rsidRPr="00C52E53">
              <w:rPr>
                <w:b w:val="0"/>
                <w:szCs w:val="24"/>
              </w:rPr>
              <w:t xml:space="preserve">The </w:t>
            </w:r>
            <w:r w:rsidR="00414E16" w:rsidRPr="00C52E53">
              <w:rPr>
                <w:b w:val="0"/>
                <w:szCs w:val="24"/>
              </w:rPr>
              <w:t>city hall staff</w:t>
            </w:r>
            <w:r w:rsidR="005B6277" w:rsidRPr="00C52E53">
              <w:rPr>
                <w:b w:val="0"/>
                <w:szCs w:val="24"/>
              </w:rPr>
              <w:t xml:space="preserve"> </w:t>
            </w:r>
            <w:r w:rsidRPr="00C52E53">
              <w:rPr>
                <w:b w:val="0"/>
                <w:szCs w:val="24"/>
              </w:rPr>
              <w:t>shall take the following actions:</w:t>
            </w:r>
          </w:p>
          <w:p w14:paraId="17E79695" w14:textId="77777777" w:rsidR="00AA2774" w:rsidRPr="00C52E53" w:rsidRDefault="00AA2774" w:rsidP="00AF1758">
            <w:pPr>
              <w:numPr>
                <w:ilvl w:val="1"/>
                <w:numId w:val="31"/>
              </w:numPr>
              <w:contextualSpacing/>
              <w:jc w:val="left"/>
              <w:rPr>
                <w:b w:val="0"/>
                <w:szCs w:val="24"/>
              </w:rPr>
            </w:pPr>
            <w:r w:rsidRPr="00C52E53">
              <w:rPr>
                <w:b w:val="0"/>
                <w:szCs w:val="24"/>
              </w:rPr>
              <w:t>Forward the information to the appropriate entities for review and approval. This may include, but not limited to one or all of the following reviewing entities:</w:t>
            </w:r>
          </w:p>
          <w:p w14:paraId="2A889125" w14:textId="77777777" w:rsidR="00AA2774" w:rsidRPr="00C52E53" w:rsidRDefault="00414E16" w:rsidP="00AF1758">
            <w:pPr>
              <w:numPr>
                <w:ilvl w:val="2"/>
                <w:numId w:val="31"/>
              </w:numPr>
              <w:contextualSpacing/>
              <w:jc w:val="left"/>
              <w:rPr>
                <w:b w:val="0"/>
                <w:szCs w:val="24"/>
              </w:rPr>
            </w:pPr>
            <w:r w:rsidRPr="00C52E53">
              <w:rPr>
                <w:b w:val="0"/>
                <w:szCs w:val="24"/>
              </w:rPr>
              <w:t>City Administrator</w:t>
            </w:r>
          </w:p>
          <w:p w14:paraId="54350910" w14:textId="77777777" w:rsidR="00AA2774" w:rsidRPr="00C52E53" w:rsidRDefault="00AA2774" w:rsidP="00AF1758">
            <w:pPr>
              <w:numPr>
                <w:ilvl w:val="2"/>
                <w:numId w:val="31"/>
              </w:numPr>
              <w:contextualSpacing/>
              <w:jc w:val="left"/>
              <w:rPr>
                <w:b w:val="0"/>
                <w:szCs w:val="24"/>
              </w:rPr>
            </w:pPr>
            <w:r w:rsidRPr="00C52E53">
              <w:rPr>
                <w:b w:val="0"/>
                <w:szCs w:val="24"/>
              </w:rPr>
              <w:t>Building Inspector</w:t>
            </w:r>
          </w:p>
          <w:p w14:paraId="11A995BD" w14:textId="77777777" w:rsidR="00414E16" w:rsidRPr="00C52E53" w:rsidRDefault="00414E16" w:rsidP="00AF1758">
            <w:pPr>
              <w:numPr>
                <w:ilvl w:val="2"/>
                <w:numId w:val="31"/>
              </w:numPr>
              <w:contextualSpacing/>
              <w:jc w:val="left"/>
              <w:rPr>
                <w:b w:val="0"/>
                <w:szCs w:val="24"/>
              </w:rPr>
            </w:pPr>
            <w:r w:rsidRPr="00C52E53">
              <w:rPr>
                <w:b w:val="0"/>
                <w:szCs w:val="24"/>
              </w:rPr>
              <w:t>Planning and zoning staff</w:t>
            </w:r>
          </w:p>
          <w:p w14:paraId="31E22EDB" w14:textId="77777777" w:rsidR="00AA2774" w:rsidRPr="00C52E53" w:rsidRDefault="00AA2774" w:rsidP="00AF1758">
            <w:pPr>
              <w:numPr>
                <w:ilvl w:val="2"/>
                <w:numId w:val="31"/>
              </w:numPr>
              <w:contextualSpacing/>
              <w:jc w:val="left"/>
              <w:rPr>
                <w:b w:val="0"/>
                <w:szCs w:val="24"/>
              </w:rPr>
            </w:pPr>
            <w:r w:rsidRPr="00C52E53">
              <w:rPr>
                <w:b w:val="0"/>
                <w:szCs w:val="24"/>
              </w:rPr>
              <w:t>City Engineer</w:t>
            </w:r>
          </w:p>
          <w:p w14:paraId="4D2C4E11" w14:textId="77777777" w:rsidR="00AA2774" w:rsidRPr="00F1590B" w:rsidRDefault="00AA2774" w:rsidP="00AF1758">
            <w:pPr>
              <w:numPr>
                <w:ilvl w:val="1"/>
                <w:numId w:val="31"/>
              </w:numPr>
              <w:contextualSpacing/>
              <w:jc w:val="left"/>
              <w:rPr>
                <w:b w:val="0"/>
                <w:szCs w:val="24"/>
              </w:rPr>
            </w:pPr>
            <w:r w:rsidRPr="00F1590B">
              <w:rPr>
                <w:b w:val="0"/>
                <w:szCs w:val="24"/>
              </w:rPr>
              <w:t>Oversee review process.</w:t>
            </w:r>
          </w:p>
          <w:p w14:paraId="37BBB918" w14:textId="77777777" w:rsidR="00AA2774" w:rsidRPr="00F1590B" w:rsidRDefault="00AA2774" w:rsidP="00AF1758">
            <w:pPr>
              <w:numPr>
                <w:ilvl w:val="1"/>
                <w:numId w:val="31"/>
              </w:numPr>
              <w:contextualSpacing/>
              <w:jc w:val="left"/>
              <w:rPr>
                <w:b w:val="0"/>
                <w:szCs w:val="24"/>
              </w:rPr>
            </w:pPr>
            <w:r w:rsidRPr="00F1590B">
              <w:rPr>
                <w:b w:val="0"/>
                <w:szCs w:val="24"/>
              </w:rPr>
              <w:t>Notify owner of approval, disapproval, or required resubmittal of site plan information.</w:t>
            </w:r>
          </w:p>
          <w:p w14:paraId="37B89C2B" w14:textId="77777777" w:rsidR="00AA2774" w:rsidRPr="00F1590B" w:rsidRDefault="00AA2774" w:rsidP="00AF1758">
            <w:pPr>
              <w:numPr>
                <w:ilvl w:val="1"/>
                <w:numId w:val="31"/>
              </w:numPr>
              <w:contextualSpacing/>
              <w:jc w:val="left"/>
              <w:rPr>
                <w:b w:val="0"/>
                <w:szCs w:val="24"/>
              </w:rPr>
            </w:pPr>
            <w:r w:rsidRPr="00F1590B">
              <w:rPr>
                <w:b w:val="0"/>
                <w:szCs w:val="24"/>
              </w:rPr>
              <w:t xml:space="preserve">Ensure appropriate City permits are obtained or applied for prior to final approval of submitted information. This includes the need to apply and obtain coverage under the MPCA </w:t>
            </w:r>
            <w:r w:rsidR="005B6277">
              <w:rPr>
                <w:b w:val="0"/>
                <w:szCs w:val="24"/>
              </w:rPr>
              <w:t xml:space="preserve">Construction Stormwater General Permit </w:t>
            </w:r>
            <w:r w:rsidR="005B6277">
              <w:rPr>
                <w:b w:val="0"/>
              </w:rPr>
              <w:t>(MN</w:t>
            </w:r>
            <w:r w:rsidR="005B6277" w:rsidRPr="00F1590B">
              <w:rPr>
                <w:b w:val="0"/>
              </w:rPr>
              <w:t>R100001</w:t>
            </w:r>
            <w:r w:rsidR="005B6277">
              <w:rPr>
                <w:b w:val="0"/>
              </w:rPr>
              <w:t>)</w:t>
            </w:r>
            <w:r w:rsidRPr="00F1590B">
              <w:rPr>
                <w:b w:val="0"/>
                <w:szCs w:val="24"/>
              </w:rPr>
              <w:t>, if applicable.</w:t>
            </w:r>
          </w:p>
          <w:p w14:paraId="404BFE47" w14:textId="77777777" w:rsidR="00AA2774" w:rsidRPr="00F1590B" w:rsidRDefault="00AA2774" w:rsidP="00AF1758">
            <w:pPr>
              <w:numPr>
                <w:ilvl w:val="0"/>
                <w:numId w:val="31"/>
              </w:numPr>
              <w:contextualSpacing/>
              <w:jc w:val="left"/>
              <w:rPr>
                <w:b w:val="0"/>
                <w:szCs w:val="24"/>
              </w:rPr>
            </w:pPr>
            <w:r w:rsidRPr="00F1590B">
              <w:rPr>
                <w:b w:val="0"/>
                <w:szCs w:val="24"/>
              </w:rPr>
              <w:t>The reviewing entities shall complete the following actions:</w:t>
            </w:r>
          </w:p>
          <w:p w14:paraId="3E66CFC5" w14:textId="14ACBB14" w:rsidR="00AA2774" w:rsidRPr="00F1590B" w:rsidRDefault="00AA2774" w:rsidP="00AF1758">
            <w:pPr>
              <w:numPr>
                <w:ilvl w:val="1"/>
                <w:numId w:val="31"/>
              </w:numPr>
              <w:contextualSpacing/>
              <w:jc w:val="left"/>
              <w:rPr>
                <w:b w:val="0"/>
                <w:szCs w:val="24"/>
              </w:rPr>
            </w:pPr>
            <w:r w:rsidRPr="00F1590B">
              <w:rPr>
                <w:b w:val="0"/>
                <w:szCs w:val="24"/>
              </w:rPr>
              <w:t>Review submitted information agains</w:t>
            </w:r>
            <w:r w:rsidR="00C52E53">
              <w:rPr>
                <w:b w:val="0"/>
                <w:szCs w:val="24"/>
              </w:rPr>
              <w:t>t the City’s current ordinances</w:t>
            </w:r>
            <w:r w:rsidRPr="00F1590B">
              <w:rPr>
                <w:b w:val="0"/>
                <w:szCs w:val="24"/>
              </w:rPr>
              <w:t>.</w:t>
            </w:r>
          </w:p>
          <w:p w14:paraId="093D9A94" w14:textId="77777777" w:rsidR="00AA2774" w:rsidRPr="00F1590B" w:rsidRDefault="00AA2774" w:rsidP="00AF1758">
            <w:pPr>
              <w:numPr>
                <w:ilvl w:val="1"/>
                <w:numId w:val="31"/>
              </w:numPr>
              <w:contextualSpacing/>
              <w:jc w:val="left"/>
              <w:rPr>
                <w:b w:val="0"/>
                <w:szCs w:val="24"/>
              </w:rPr>
            </w:pPr>
            <w:r w:rsidRPr="00F1590B">
              <w:rPr>
                <w:b w:val="0"/>
                <w:szCs w:val="24"/>
              </w:rPr>
              <w:t>Provide written comments and recommendations of approval, disapproval and/or required resubmittal of site plan information to the City.</w:t>
            </w:r>
          </w:p>
          <w:p w14:paraId="1B5FC35C" w14:textId="77777777" w:rsidR="00AA2774" w:rsidRPr="00F1590B" w:rsidRDefault="00AA2774" w:rsidP="00AF1758">
            <w:pPr>
              <w:numPr>
                <w:ilvl w:val="1"/>
                <w:numId w:val="31"/>
              </w:numPr>
              <w:contextualSpacing/>
              <w:jc w:val="left"/>
              <w:rPr>
                <w:b w:val="0"/>
                <w:szCs w:val="24"/>
              </w:rPr>
            </w:pPr>
            <w:r w:rsidRPr="00F1590B">
              <w:rPr>
                <w:b w:val="0"/>
                <w:szCs w:val="24"/>
              </w:rPr>
              <w:t xml:space="preserve">Reviewer </w:t>
            </w:r>
            <w:r w:rsidR="005B6277">
              <w:rPr>
                <w:b w:val="0"/>
                <w:szCs w:val="24"/>
              </w:rPr>
              <w:t>must</w:t>
            </w:r>
            <w:r w:rsidRPr="00F1590B">
              <w:rPr>
                <w:b w:val="0"/>
                <w:szCs w:val="24"/>
              </w:rPr>
              <w:t xml:space="preserve"> utilize site plan review checklists, documentation standards, and procedures</w:t>
            </w:r>
            <w:r w:rsidR="005B6277">
              <w:rPr>
                <w:rStyle w:val="FootnoteReference"/>
                <w:b w:val="0"/>
                <w:szCs w:val="24"/>
              </w:rPr>
              <w:footnoteReference w:id="2"/>
            </w:r>
            <w:r w:rsidRPr="00F1590B">
              <w:rPr>
                <w:b w:val="0"/>
                <w:szCs w:val="24"/>
              </w:rPr>
              <w:t>.</w:t>
            </w:r>
          </w:p>
          <w:p w14:paraId="43D65E9D" w14:textId="77777777" w:rsidR="00AA2774" w:rsidRPr="00F1590B" w:rsidRDefault="00AA2774" w:rsidP="00AF1758">
            <w:pPr>
              <w:numPr>
                <w:ilvl w:val="0"/>
                <w:numId w:val="31"/>
              </w:numPr>
              <w:contextualSpacing/>
              <w:jc w:val="left"/>
              <w:rPr>
                <w:b w:val="0"/>
                <w:szCs w:val="24"/>
              </w:rPr>
            </w:pPr>
            <w:r w:rsidRPr="00F1590B">
              <w:rPr>
                <w:b w:val="0"/>
                <w:szCs w:val="24"/>
              </w:rPr>
              <w:t>Documented site plan review information shall include at a minimum the following:</w:t>
            </w:r>
          </w:p>
          <w:p w14:paraId="11F87DBC" w14:textId="77777777" w:rsidR="00AA2774" w:rsidRPr="00F1590B" w:rsidRDefault="00AA2774" w:rsidP="00AF1758">
            <w:pPr>
              <w:numPr>
                <w:ilvl w:val="1"/>
                <w:numId w:val="31"/>
              </w:numPr>
              <w:contextualSpacing/>
              <w:jc w:val="left"/>
              <w:rPr>
                <w:b w:val="0"/>
                <w:szCs w:val="24"/>
              </w:rPr>
            </w:pPr>
            <w:r w:rsidRPr="00F1590B">
              <w:rPr>
                <w:b w:val="0"/>
                <w:szCs w:val="24"/>
              </w:rPr>
              <w:t>Project name.</w:t>
            </w:r>
          </w:p>
          <w:p w14:paraId="04FC60D4" w14:textId="77777777" w:rsidR="00AA2774" w:rsidRPr="00F1590B" w:rsidRDefault="00AA2774" w:rsidP="00AF1758">
            <w:pPr>
              <w:numPr>
                <w:ilvl w:val="1"/>
                <w:numId w:val="31"/>
              </w:numPr>
              <w:contextualSpacing/>
              <w:jc w:val="left"/>
              <w:rPr>
                <w:b w:val="0"/>
                <w:szCs w:val="24"/>
              </w:rPr>
            </w:pPr>
            <w:r w:rsidRPr="00F1590B">
              <w:rPr>
                <w:b w:val="0"/>
                <w:szCs w:val="24"/>
              </w:rPr>
              <w:t>Location.</w:t>
            </w:r>
          </w:p>
          <w:p w14:paraId="611B5C16" w14:textId="77777777" w:rsidR="00AA2774" w:rsidRPr="00F1590B" w:rsidRDefault="00AA2774" w:rsidP="00AF1758">
            <w:pPr>
              <w:numPr>
                <w:ilvl w:val="1"/>
                <w:numId w:val="31"/>
              </w:numPr>
              <w:contextualSpacing/>
              <w:jc w:val="left"/>
              <w:rPr>
                <w:b w:val="0"/>
                <w:szCs w:val="24"/>
              </w:rPr>
            </w:pPr>
            <w:r w:rsidRPr="00F1590B">
              <w:rPr>
                <w:b w:val="0"/>
                <w:szCs w:val="24"/>
              </w:rPr>
              <w:t>Total acres to be disturbed.</w:t>
            </w:r>
          </w:p>
          <w:p w14:paraId="71A8A53C" w14:textId="77777777" w:rsidR="00AA2774" w:rsidRPr="00F1590B" w:rsidRDefault="00AA2774" w:rsidP="00AF1758">
            <w:pPr>
              <w:numPr>
                <w:ilvl w:val="1"/>
                <w:numId w:val="31"/>
              </w:numPr>
              <w:contextualSpacing/>
              <w:jc w:val="left"/>
              <w:rPr>
                <w:b w:val="0"/>
                <w:szCs w:val="24"/>
              </w:rPr>
            </w:pPr>
            <w:r w:rsidRPr="00F1590B">
              <w:rPr>
                <w:b w:val="0"/>
                <w:szCs w:val="24"/>
              </w:rPr>
              <w:t>Owner and operator of the proposed construction activity.</w:t>
            </w:r>
          </w:p>
          <w:p w14:paraId="6DD7E88E" w14:textId="77777777" w:rsidR="00AF1758" w:rsidRDefault="00AF1758" w:rsidP="00AF1758">
            <w:pPr>
              <w:numPr>
                <w:ilvl w:val="1"/>
                <w:numId w:val="31"/>
              </w:numPr>
              <w:contextualSpacing/>
              <w:jc w:val="left"/>
              <w:rPr>
                <w:b w:val="0"/>
                <w:szCs w:val="24"/>
              </w:rPr>
            </w:pPr>
            <w:r>
              <w:rPr>
                <w:b w:val="0"/>
                <w:szCs w:val="24"/>
              </w:rPr>
              <w:t>Proof of notification to obtain coverage under the MPCA Construction Stormwater General Permit, or proof of coverage already obtained.</w:t>
            </w:r>
          </w:p>
          <w:p w14:paraId="0F016FDF" w14:textId="77777777" w:rsidR="00AA2774" w:rsidRPr="00F1590B" w:rsidRDefault="00AA2774" w:rsidP="00AF1758">
            <w:pPr>
              <w:numPr>
                <w:ilvl w:val="1"/>
                <w:numId w:val="31"/>
              </w:numPr>
              <w:contextualSpacing/>
              <w:jc w:val="left"/>
              <w:rPr>
                <w:b w:val="0"/>
                <w:szCs w:val="24"/>
              </w:rPr>
            </w:pPr>
            <w:r w:rsidRPr="00F1590B">
              <w:rPr>
                <w:b w:val="0"/>
                <w:szCs w:val="24"/>
              </w:rPr>
              <w:t xml:space="preserve">Any stormwater related comments and supporting </w:t>
            </w:r>
            <w:r w:rsidR="00AF1758">
              <w:rPr>
                <w:b w:val="0"/>
                <w:szCs w:val="24"/>
              </w:rPr>
              <w:t xml:space="preserve">completed site review checklist and other </w:t>
            </w:r>
            <w:r w:rsidRPr="00F1590B">
              <w:rPr>
                <w:b w:val="0"/>
                <w:szCs w:val="24"/>
              </w:rPr>
              <w:t>documentation used to determine project approval or denial.</w:t>
            </w:r>
          </w:p>
          <w:p w14:paraId="452D8139" w14:textId="77777777" w:rsidR="003471F1" w:rsidRPr="00527CCF" w:rsidRDefault="00AA2774" w:rsidP="00AF1758">
            <w:pPr>
              <w:numPr>
                <w:ilvl w:val="1"/>
                <w:numId w:val="31"/>
              </w:numPr>
              <w:contextualSpacing/>
              <w:jc w:val="left"/>
            </w:pPr>
            <w:r w:rsidRPr="00F1590B">
              <w:rPr>
                <w:b w:val="0"/>
                <w:szCs w:val="24"/>
              </w:rPr>
              <w:t>Any calculations used to determine compliance.</w:t>
            </w:r>
          </w:p>
        </w:tc>
      </w:tr>
      <w:tr w:rsidR="004E0520" w14:paraId="4B5AE5B2" w14:textId="77777777" w:rsidTr="00474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2" w:type="dxa"/>
            <w:gridSpan w:val="3"/>
            <w:shd w:val="clear" w:color="auto" w:fill="7F7F7F" w:themeFill="text1" w:themeFillTint="80"/>
          </w:tcPr>
          <w:p w14:paraId="4651CE0F" w14:textId="77777777" w:rsidR="004E0520" w:rsidRPr="00474E27" w:rsidRDefault="004E0520" w:rsidP="007F5963">
            <w:pPr>
              <w:jc w:val="center"/>
              <w:rPr>
                <w:b w:val="0"/>
                <w:color w:val="FFFFFF" w:themeColor="background1"/>
              </w:rPr>
            </w:pPr>
            <w:r w:rsidRPr="00474E27">
              <w:rPr>
                <w:color w:val="FFFFFF" w:themeColor="background1"/>
              </w:rPr>
              <w:t>BMP Activity Log</w:t>
            </w:r>
          </w:p>
        </w:tc>
      </w:tr>
      <w:tr w:rsidR="004E0520" w14:paraId="69AFA0D3" w14:textId="77777777" w:rsidTr="00474E27">
        <w:tc>
          <w:tcPr>
            <w:cnfStyle w:val="001000000000" w:firstRow="0" w:lastRow="0" w:firstColumn="1" w:lastColumn="0" w:oddVBand="0" w:evenVBand="0" w:oddHBand="0" w:evenHBand="0" w:firstRowFirstColumn="0" w:firstRowLastColumn="0" w:lastRowFirstColumn="0" w:lastRowLastColumn="0"/>
            <w:tcW w:w="1414" w:type="dxa"/>
          </w:tcPr>
          <w:p w14:paraId="792ACC1B" w14:textId="77777777" w:rsidR="004E0520" w:rsidRPr="004A4A3B" w:rsidRDefault="004E0520" w:rsidP="007F5963">
            <w:pPr>
              <w:rPr>
                <w:b w:val="0"/>
              </w:rPr>
            </w:pPr>
            <w:r w:rsidRPr="004A4A3B">
              <w:t>Date</w:t>
            </w:r>
          </w:p>
        </w:tc>
        <w:tc>
          <w:tcPr>
            <w:tcW w:w="3963" w:type="dxa"/>
          </w:tcPr>
          <w:p w14:paraId="79E51DF8" w14:textId="77777777" w:rsidR="004E0520" w:rsidRPr="004A4A3B" w:rsidRDefault="004E0520" w:rsidP="007F5963">
            <w:pPr>
              <w:cnfStyle w:val="000000000000" w:firstRow="0" w:lastRow="0" w:firstColumn="0" w:lastColumn="0" w:oddVBand="0" w:evenVBand="0" w:oddHBand="0" w:evenHBand="0" w:firstRowFirstColumn="0" w:firstRowLastColumn="0" w:lastRowFirstColumn="0" w:lastRowLastColumn="0"/>
              <w:rPr>
                <w:b/>
              </w:rPr>
            </w:pPr>
            <w:r w:rsidRPr="004A4A3B">
              <w:rPr>
                <w:b/>
              </w:rPr>
              <w:t>Description</w:t>
            </w:r>
            <w:r w:rsidR="00527CCF">
              <w:rPr>
                <w:b/>
              </w:rPr>
              <w:t xml:space="preserve"> of Updates / Revisions</w:t>
            </w:r>
          </w:p>
        </w:tc>
        <w:tc>
          <w:tcPr>
            <w:tcW w:w="3955" w:type="dxa"/>
          </w:tcPr>
          <w:p w14:paraId="65BB9E2A" w14:textId="77777777" w:rsidR="004E0520" w:rsidRPr="004A4A3B" w:rsidRDefault="00CB49D8" w:rsidP="007F5963">
            <w:pPr>
              <w:cnfStyle w:val="000000000000" w:firstRow="0" w:lastRow="0" w:firstColumn="0" w:lastColumn="0" w:oddVBand="0" w:evenVBand="0" w:oddHBand="0" w:evenHBand="0" w:firstRowFirstColumn="0" w:firstRowLastColumn="0" w:lastRowFirstColumn="0" w:lastRowLastColumn="0"/>
              <w:rPr>
                <w:b/>
              </w:rPr>
            </w:pPr>
            <w:r>
              <w:rPr>
                <w:b/>
              </w:rPr>
              <w:t>Notes</w:t>
            </w:r>
          </w:p>
        </w:tc>
      </w:tr>
      <w:tr w:rsidR="00CB49D8" w14:paraId="536FE61E" w14:textId="77777777" w:rsidTr="00474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dxa"/>
          </w:tcPr>
          <w:p w14:paraId="11B9AA41" w14:textId="77777777" w:rsidR="00CB49D8" w:rsidRPr="00160E77" w:rsidRDefault="00CB49D8" w:rsidP="00CB49D8">
            <w:r>
              <w:t>Ongoing</w:t>
            </w:r>
          </w:p>
        </w:tc>
        <w:tc>
          <w:tcPr>
            <w:tcW w:w="3963" w:type="dxa"/>
          </w:tcPr>
          <w:p w14:paraId="1AC52CCC" w14:textId="77777777" w:rsidR="00CB49D8" w:rsidRPr="00160E77" w:rsidRDefault="00CB49D8" w:rsidP="005B6277">
            <w:pPr>
              <w:jc w:val="left"/>
              <w:cnfStyle w:val="000000100000" w:firstRow="0" w:lastRow="0" w:firstColumn="0" w:lastColumn="0" w:oddVBand="0" w:evenVBand="0" w:oddHBand="1" w:evenHBand="0" w:firstRowFirstColumn="0" w:firstRowLastColumn="0" w:lastRowFirstColumn="0" w:lastRowLastColumn="0"/>
            </w:pPr>
            <w:r w:rsidRPr="00160E77">
              <w:t xml:space="preserve">Site plan reviews completed prior to start of construction </w:t>
            </w:r>
          </w:p>
        </w:tc>
        <w:tc>
          <w:tcPr>
            <w:tcW w:w="3955" w:type="dxa"/>
          </w:tcPr>
          <w:p w14:paraId="195455E5" w14:textId="77777777" w:rsidR="00CB49D8" w:rsidRPr="00160E77" w:rsidRDefault="00CB49D8" w:rsidP="005B6277">
            <w:pPr>
              <w:jc w:val="left"/>
              <w:cnfStyle w:val="000000100000" w:firstRow="0" w:lastRow="0" w:firstColumn="0" w:lastColumn="0" w:oddVBand="0" w:evenVBand="0" w:oddHBand="1" w:evenHBand="0" w:firstRowFirstColumn="0" w:firstRowLastColumn="0" w:lastRowFirstColumn="0" w:lastRowLastColumn="0"/>
            </w:pPr>
            <w:r w:rsidRPr="00160E77">
              <w:t xml:space="preserve">Documented </w:t>
            </w:r>
            <w:r>
              <w:t>with each individual development approval process</w:t>
            </w:r>
          </w:p>
        </w:tc>
      </w:tr>
      <w:tr w:rsidR="00CB49D8" w14:paraId="7EBBA884" w14:textId="77777777" w:rsidTr="00474E27">
        <w:tc>
          <w:tcPr>
            <w:cnfStyle w:val="001000000000" w:firstRow="0" w:lastRow="0" w:firstColumn="1" w:lastColumn="0" w:oddVBand="0" w:evenVBand="0" w:oddHBand="0" w:evenHBand="0" w:firstRowFirstColumn="0" w:firstRowLastColumn="0" w:lastRowFirstColumn="0" w:lastRowLastColumn="0"/>
            <w:tcW w:w="1414" w:type="dxa"/>
          </w:tcPr>
          <w:p w14:paraId="06DBE205" w14:textId="77777777" w:rsidR="00CB49D8" w:rsidRDefault="00CB49D8" w:rsidP="00CB49D8"/>
        </w:tc>
        <w:tc>
          <w:tcPr>
            <w:tcW w:w="3963" w:type="dxa"/>
          </w:tcPr>
          <w:p w14:paraId="3C7A9A7B" w14:textId="77777777" w:rsidR="00CB49D8" w:rsidRDefault="00CB49D8" w:rsidP="00CB49D8">
            <w:pPr>
              <w:cnfStyle w:val="000000000000" w:firstRow="0" w:lastRow="0" w:firstColumn="0" w:lastColumn="0" w:oddVBand="0" w:evenVBand="0" w:oddHBand="0" w:evenHBand="0" w:firstRowFirstColumn="0" w:firstRowLastColumn="0" w:lastRowFirstColumn="0" w:lastRowLastColumn="0"/>
            </w:pPr>
          </w:p>
        </w:tc>
        <w:tc>
          <w:tcPr>
            <w:tcW w:w="3955" w:type="dxa"/>
          </w:tcPr>
          <w:p w14:paraId="46853128" w14:textId="77777777" w:rsidR="00CB49D8" w:rsidRDefault="00CB49D8" w:rsidP="00CB49D8">
            <w:pPr>
              <w:cnfStyle w:val="000000000000" w:firstRow="0" w:lastRow="0" w:firstColumn="0" w:lastColumn="0" w:oddVBand="0" w:evenVBand="0" w:oddHBand="0" w:evenHBand="0" w:firstRowFirstColumn="0" w:firstRowLastColumn="0" w:lastRowFirstColumn="0" w:lastRowLastColumn="0"/>
            </w:pPr>
          </w:p>
        </w:tc>
      </w:tr>
      <w:tr w:rsidR="00474E27" w14:paraId="17743FC1" w14:textId="77777777" w:rsidTr="00474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dxa"/>
          </w:tcPr>
          <w:p w14:paraId="3CD4C369" w14:textId="77777777" w:rsidR="00474E27" w:rsidRDefault="00474E27" w:rsidP="00CB49D8"/>
        </w:tc>
        <w:tc>
          <w:tcPr>
            <w:tcW w:w="3963" w:type="dxa"/>
          </w:tcPr>
          <w:p w14:paraId="4959565B" w14:textId="77777777" w:rsidR="00474E27" w:rsidRDefault="00474E27" w:rsidP="00CB49D8">
            <w:pPr>
              <w:cnfStyle w:val="000000100000" w:firstRow="0" w:lastRow="0" w:firstColumn="0" w:lastColumn="0" w:oddVBand="0" w:evenVBand="0" w:oddHBand="1" w:evenHBand="0" w:firstRowFirstColumn="0" w:firstRowLastColumn="0" w:lastRowFirstColumn="0" w:lastRowLastColumn="0"/>
            </w:pPr>
          </w:p>
        </w:tc>
        <w:tc>
          <w:tcPr>
            <w:tcW w:w="3955" w:type="dxa"/>
          </w:tcPr>
          <w:p w14:paraId="0352B847" w14:textId="77777777" w:rsidR="00474E27" w:rsidRDefault="00474E27" w:rsidP="00CB49D8">
            <w:pPr>
              <w:cnfStyle w:val="000000100000" w:firstRow="0" w:lastRow="0" w:firstColumn="0" w:lastColumn="0" w:oddVBand="0" w:evenVBand="0" w:oddHBand="1" w:evenHBand="0" w:firstRowFirstColumn="0" w:firstRowLastColumn="0" w:lastRowFirstColumn="0" w:lastRowLastColumn="0"/>
            </w:pPr>
          </w:p>
        </w:tc>
      </w:tr>
      <w:tr w:rsidR="00474E27" w14:paraId="16EAAAC9" w14:textId="77777777" w:rsidTr="00474E27">
        <w:tc>
          <w:tcPr>
            <w:cnfStyle w:val="001000000000" w:firstRow="0" w:lastRow="0" w:firstColumn="1" w:lastColumn="0" w:oddVBand="0" w:evenVBand="0" w:oddHBand="0" w:evenHBand="0" w:firstRowFirstColumn="0" w:firstRowLastColumn="0" w:lastRowFirstColumn="0" w:lastRowLastColumn="0"/>
            <w:tcW w:w="1414" w:type="dxa"/>
          </w:tcPr>
          <w:p w14:paraId="78D56CE9" w14:textId="77777777" w:rsidR="00474E27" w:rsidRDefault="00474E27" w:rsidP="00CB49D8"/>
        </w:tc>
        <w:tc>
          <w:tcPr>
            <w:tcW w:w="3963" w:type="dxa"/>
          </w:tcPr>
          <w:p w14:paraId="2EC0147E" w14:textId="77777777" w:rsidR="00474E27" w:rsidRDefault="00474E27" w:rsidP="00CB49D8">
            <w:pPr>
              <w:cnfStyle w:val="000000000000" w:firstRow="0" w:lastRow="0" w:firstColumn="0" w:lastColumn="0" w:oddVBand="0" w:evenVBand="0" w:oddHBand="0" w:evenHBand="0" w:firstRowFirstColumn="0" w:firstRowLastColumn="0" w:lastRowFirstColumn="0" w:lastRowLastColumn="0"/>
            </w:pPr>
          </w:p>
        </w:tc>
        <w:tc>
          <w:tcPr>
            <w:tcW w:w="3955" w:type="dxa"/>
          </w:tcPr>
          <w:p w14:paraId="19DEE457" w14:textId="77777777" w:rsidR="00474E27" w:rsidRDefault="00474E27" w:rsidP="00CB49D8">
            <w:pPr>
              <w:cnfStyle w:val="000000000000" w:firstRow="0" w:lastRow="0" w:firstColumn="0" w:lastColumn="0" w:oddVBand="0" w:evenVBand="0" w:oddHBand="0" w:evenHBand="0" w:firstRowFirstColumn="0" w:firstRowLastColumn="0" w:lastRowFirstColumn="0" w:lastRowLastColumn="0"/>
            </w:pPr>
          </w:p>
        </w:tc>
      </w:tr>
      <w:tr w:rsidR="00474E27" w14:paraId="6A3B5C82" w14:textId="77777777" w:rsidTr="00474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dxa"/>
          </w:tcPr>
          <w:p w14:paraId="11D258A5" w14:textId="77777777" w:rsidR="00474E27" w:rsidRDefault="00474E27" w:rsidP="00CB49D8"/>
        </w:tc>
        <w:tc>
          <w:tcPr>
            <w:tcW w:w="3963" w:type="dxa"/>
          </w:tcPr>
          <w:p w14:paraId="4D9F7FB7" w14:textId="77777777" w:rsidR="00474E27" w:rsidRDefault="00474E27" w:rsidP="00CB49D8">
            <w:pPr>
              <w:cnfStyle w:val="000000100000" w:firstRow="0" w:lastRow="0" w:firstColumn="0" w:lastColumn="0" w:oddVBand="0" w:evenVBand="0" w:oddHBand="1" w:evenHBand="0" w:firstRowFirstColumn="0" w:firstRowLastColumn="0" w:lastRowFirstColumn="0" w:lastRowLastColumn="0"/>
            </w:pPr>
          </w:p>
        </w:tc>
        <w:tc>
          <w:tcPr>
            <w:tcW w:w="3955" w:type="dxa"/>
          </w:tcPr>
          <w:p w14:paraId="7AF37E25" w14:textId="77777777" w:rsidR="00474E27" w:rsidRDefault="00474E27" w:rsidP="00CB49D8">
            <w:pPr>
              <w:cnfStyle w:val="000000100000" w:firstRow="0" w:lastRow="0" w:firstColumn="0" w:lastColumn="0" w:oddVBand="0" w:evenVBand="0" w:oddHBand="1" w:evenHBand="0" w:firstRowFirstColumn="0" w:firstRowLastColumn="0" w:lastRowFirstColumn="0" w:lastRowLastColumn="0"/>
            </w:pPr>
          </w:p>
        </w:tc>
      </w:tr>
    </w:tbl>
    <w:p w14:paraId="003CB9C2" w14:textId="77777777" w:rsidR="005E73A2" w:rsidRDefault="005E73A2" w:rsidP="004D7E66">
      <w:pPr>
        <w:spacing w:after="0"/>
        <w:jc w:val="center"/>
        <w:rPr>
          <w:sz w:val="36"/>
          <w:szCs w:val="36"/>
        </w:rPr>
      </w:pPr>
    </w:p>
    <w:p w14:paraId="34AEE6DF" w14:textId="77777777" w:rsidR="00641D3A" w:rsidRDefault="005E73A2" w:rsidP="009D5F6B">
      <w:pPr>
        <w:jc w:val="center"/>
      </w:pPr>
      <w:r>
        <w:rPr>
          <w:sz w:val="36"/>
          <w:szCs w:val="36"/>
        </w:rPr>
        <w:br w:type="page"/>
      </w:r>
      <w:r w:rsidR="00641D3A">
        <w:rPr>
          <w:sz w:val="36"/>
          <w:szCs w:val="36"/>
        </w:rPr>
        <w:t xml:space="preserve">MCM </w:t>
      </w:r>
      <w:r w:rsidR="00703C66">
        <w:rPr>
          <w:sz w:val="36"/>
          <w:szCs w:val="36"/>
        </w:rPr>
        <w:t>4</w:t>
      </w:r>
      <w:r w:rsidR="00641D3A">
        <w:rPr>
          <w:sz w:val="36"/>
          <w:szCs w:val="36"/>
        </w:rPr>
        <w:t>: BMP SUMMARY SHEET</w:t>
      </w:r>
    </w:p>
    <w:tbl>
      <w:tblPr>
        <w:tblStyle w:val="GridTable4"/>
        <w:tblW w:w="0" w:type="auto"/>
        <w:tblLook w:val="04A0" w:firstRow="1" w:lastRow="0" w:firstColumn="1" w:lastColumn="0" w:noHBand="0" w:noVBand="1"/>
      </w:tblPr>
      <w:tblGrid>
        <w:gridCol w:w="9332"/>
      </w:tblGrid>
      <w:tr w:rsidR="00641D3A" w14:paraId="70D2EE23" w14:textId="77777777" w:rsidTr="00474E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2" w:type="dxa"/>
          </w:tcPr>
          <w:p w14:paraId="34DBD6F9" w14:textId="77777777" w:rsidR="00641D3A" w:rsidRPr="005B6277" w:rsidRDefault="00641D3A" w:rsidP="003072C3">
            <w:pPr>
              <w:rPr>
                <w:sz w:val="28"/>
              </w:rPr>
            </w:pPr>
            <w:r w:rsidRPr="005B6277">
              <w:rPr>
                <w:sz w:val="28"/>
              </w:rPr>
              <w:t xml:space="preserve">BMP: </w:t>
            </w:r>
            <w:r w:rsidR="003072C3" w:rsidRPr="005B6277">
              <w:rPr>
                <w:sz w:val="28"/>
              </w:rPr>
              <w:t>Public Input</w:t>
            </w:r>
          </w:p>
        </w:tc>
      </w:tr>
      <w:tr w:rsidR="00641D3A" w14:paraId="57AB94E6" w14:textId="77777777" w:rsidTr="00474E27">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9332" w:type="dxa"/>
          </w:tcPr>
          <w:p w14:paraId="6706B331" w14:textId="20241E53" w:rsidR="00641D3A" w:rsidRDefault="00641D3A" w:rsidP="005B6277">
            <w:r>
              <w:t xml:space="preserve">Responsible Person: </w:t>
            </w:r>
            <w:r w:rsidR="00474E27">
              <w:fldChar w:fldCharType="begin">
                <w:ffData>
                  <w:name w:val="Text16"/>
                  <w:enabled/>
                  <w:calcOnExit w:val="0"/>
                  <w:textInput/>
                </w:ffData>
              </w:fldChar>
            </w:r>
            <w:bookmarkStart w:id="5" w:name="Text16"/>
            <w:r w:rsidR="00474E27">
              <w:instrText xml:space="preserve"> FORMTEXT </w:instrText>
            </w:r>
            <w:r w:rsidR="00474E27">
              <w:fldChar w:fldCharType="separate"/>
            </w:r>
            <w:r w:rsidR="00474E27">
              <w:rPr>
                <w:noProof/>
              </w:rPr>
              <w:t> </w:t>
            </w:r>
            <w:r w:rsidR="00474E27">
              <w:rPr>
                <w:noProof/>
              </w:rPr>
              <w:t> </w:t>
            </w:r>
            <w:r w:rsidR="00474E27">
              <w:rPr>
                <w:noProof/>
              </w:rPr>
              <w:t> </w:t>
            </w:r>
            <w:r w:rsidR="00474E27">
              <w:rPr>
                <w:noProof/>
              </w:rPr>
              <w:t> </w:t>
            </w:r>
            <w:r w:rsidR="00474E27">
              <w:rPr>
                <w:noProof/>
              </w:rPr>
              <w:t> </w:t>
            </w:r>
            <w:r w:rsidR="00474E27">
              <w:fldChar w:fldCharType="end"/>
            </w:r>
            <w:bookmarkEnd w:id="5"/>
          </w:p>
          <w:p w14:paraId="07155005" w14:textId="1C3B3183" w:rsidR="005B6277" w:rsidRPr="003F3D21" w:rsidRDefault="005B6277" w:rsidP="00474E27">
            <w:pPr>
              <w:rPr>
                <w:b w:val="0"/>
              </w:rPr>
            </w:pPr>
            <w:r>
              <w:t xml:space="preserve">Position Title: </w:t>
            </w:r>
            <w:r w:rsidR="00474E27">
              <w:fldChar w:fldCharType="begin">
                <w:ffData>
                  <w:name w:val="Text17"/>
                  <w:enabled/>
                  <w:calcOnExit w:val="0"/>
                  <w:textInput/>
                </w:ffData>
              </w:fldChar>
            </w:r>
            <w:bookmarkStart w:id="6" w:name="Text17"/>
            <w:r w:rsidR="00474E27">
              <w:instrText xml:space="preserve"> FORMTEXT </w:instrText>
            </w:r>
            <w:r w:rsidR="00474E27">
              <w:fldChar w:fldCharType="separate"/>
            </w:r>
            <w:r w:rsidR="00474E27">
              <w:rPr>
                <w:noProof/>
              </w:rPr>
              <w:t> </w:t>
            </w:r>
            <w:r w:rsidR="00474E27">
              <w:rPr>
                <w:noProof/>
              </w:rPr>
              <w:t> </w:t>
            </w:r>
            <w:r w:rsidR="00474E27">
              <w:rPr>
                <w:noProof/>
              </w:rPr>
              <w:t> </w:t>
            </w:r>
            <w:r w:rsidR="00474E27">
              <w:rPr>
                <w:noProof/>
              </w:rPr>
              <w:t> </w:t>
            </w:r>
            <w:r w:rsidR="00474E27">
              <w:rPr>
                <w:noProof/>
              </w:rPr>
              <w:t> </w:t>
            </w:r>
            <w:r w:rsidR="00474E27">
              <w:fldChar w:fldCharType="end"/>
            </w:r>
            <w:bookmarkEnd w:id="6"/>
          </w:p>
        </w:tc>
      </w:tr>
      <w:tr w:rsidR="00641D3A" w14:paraId="21B45E87" w14:textId="77777777" w:rsidTr="00474E27">
        <w:tc>
          <w:tcPr>
            <w:cnfStyle w:val="001000000000" w:firstRow="0" w:lastRow="0" w:firstColumn="1" w:lastColumn="0" w:oddVBand="0" w:evenVBand="0" w:oddHBand="0" w:evenHBand="0" w:firstRowFirstColumn="0" w:firstRowLastColumn="0" w:lastRowFirstColumn="0" w:lastRowLastColumn="0"/>
            <w:tcW w:w="9332" w:type="dxa"/>
          </w:tcPr>
          <w:p w14:paraId="6C7C2786" w14:textId="77777777" w:rsidR="00641D3A" w:rsidRPr="003F3D21" w:rsidRDefault="00641D3A" w:rsidP="006527B1">
            <w:pPr>
              <w:rPr>
                <w:b w:val="0"/>
              </w:rPr>
            </w:pPr>
            <w:r w:rsidRPr="003F3D21">
              <w:t>BMP Description:</w:t>
            </w:r>
          </w:p>
          <w:p w14:paraId="72053610" w14:textId="647DDE5A" w:rsidR="00962328" w:rsidRPr="005B6277" w:rsidRDefault="00962328" w:rsidP="005B6277">
            <w:pPr>
              <w:jc w:val="left"/>
              <w:rPr>
                <w:b w:val="0"/>
              </w:rPr>
            </w:pPr>
            <w:r w:rsidRPr="005B6277">
              <w:rPr>
                <w:b w:val="0"/>
              </w:rPr>
              <w:t xml:space="preserve">The City of </w:t>
            </w:r>
            <w:r w:rsidR="00474E27">
              <w:rPr>
                <w:b w:val="0"/>
              </w:rPr>
              <w:t>Fergus Falls</w:t>
            </w:r>
            <w:r w:rsidRPr="005B6277">
              <w:rPr>
                <w:b w:val="0"/>
              </w:rPr>
              <w:t xml:space="preserve"> considers public input, both written and verbal forms, received at the annual public meeting and throughout the year. The City will review all input received for consideration and make modifications to the SWPPP when appropriate.</w:t>
            </w:r>
            <w:r w:rsidRPr="005B6277">
              <w:rPr>
                <w:b w:val="0"/>
              </w:rPr>
              <w:br/>
            </w:r>
            <w:r w:rsidRPr="005B6277">
              <w:rPr>
                <w:b w:val="0"/>
              </w:rPr>
              <w:br/>
              <w:t>The City will document all public input regarding the SWPPP. Documentation may include: summary of input received, summary of any responses and follow up actions by the City, and a description of any resulting SWPPP modifications.</w:t>
            </w:r>
          </w:p>
          <w:p w14:paraId="4CF803B7" w14:textId="77777777" w:rsidR="00962328" w:rsidRPr="005B6277" w:rsidRDefault="00962328" w:rsidP="005B6277">
            <w:pPr>
              <w:jc w:val="left"/>
              <w:rPr>
                <w:b w:val="0"/>
              </w:rPr>
            </w:pPr>
          </w:p>
          <w:p w14:paraId="61B35FB7" w14:textId="77777777" w:rsidR="00962328" w:rsidRPr="005B6277" w:rsidRDefault="00962328" w:rsidP="005B6277">
            <w:pPr>
              <w:jc w:val="left"/>
              <w:rPr>
                <w:b w:val="0"/>
              </w:rPr>
            </w:pPr>
            <w:r w:rsidRPr="005B6277">
              <w:rPr>
                <w:b w:val="0"/>
              </w:rPr>
              <w:t xml:space="preserve">The City has develop procedures for documenting the receipt and consideration of public input, including: </w:t>
            </w:r>
          </w:p>
          <w:p w14:paraId="396BE053" w14:textId="77777777" w:rsidR="00962328" w:rsidRPr="005B6277" w:rsidRDefault="00962328" w:rsidP="005B6277">
            <w:pPr>
              <w:pStyle w:val="ListParagraph"/>
              <w:numPr>
                <w:ilvl w:val="0"/>
                <w:numId w:val="30"/>
              </w:numPr>
              <w:jc w:val="left"/>
              <w:rPr>
                <w:b w:val="0"/>
              </w:rPr>
            </w:pPr>
            <w:r w:rsidRPr="005B6277">
              <w:rPr>
                <w:b w:val="0"/>
              </w:rPr>
              <w:t xml:space="preserve">Comments on the SWPPP and MS4 program. </w:t>
            </w:r>
          </w:p>
          <w:p w14:paraId="7A8998C1" w14:textId="77777777" w:rsidR="00962328" w:rsidRPr="005B6277" w:rsidRDefault="00962328" w:rsidP="005B6277">
            <w:pPr>
              <w:pStyle w:val="ListParagraph"/>
              <w:numPr>
                <w:ilvl w:val="0"/>
                <w:numId w:val="30"/>
              </w:numPr>
              <w:jc w:val="left"/>
              <w:rPr>
                <w:b w:val="0"/>
              </w:rPr>
            </w:pPr>
            <w:r w:rsidRPr="005B6277">
              <w:rPr>
                <w:b w:val="0"/>
              </w:rPr>
              <w:t xml:space="preserve">Reports of illicit discharges. </w:t>
            </w:r>
          </w:p>
          <w:p w14:paraId="0BB624B2" w14:textId="77777777" w:rsidR="00962328" w:rsidRPr="005B6277" w:rsidRDefault="00962328" w:rsidP="005B6277">
            <w:pPr>
              <w:pStyle w:val="ListParagraph"/>
              <w:numPr>
                <w:ilvl w:val="0"/>
                <w:numId w:val="30"/>
              </w:numPr>
              <w:jc w:val="left"/>
              <w:rPr>
                <w:b w:val="0"/>
              </w:rPr>
            </w:pPr>
            <w:r w:rsidRPr="005B6277">
              <w:rPr>
                <w:b w:val="0"/>
              </w:rPr>
              <w:t xml:space="preserve">Reports of non-compliance or other stormwater related information on construction activity. </w:t>
            </w:r>
          </w:p>
          <w:p w14:paraId="65AA6873" w14:textId="77777777" w:rsidR="00962328" w:rsidRPr="005B6277" w:rsidRDefault="00962328" w:rsidP="005B6277">
            <w:pPr>
              <w:pStyle w:val="ListParagraph"/>
              <w:numPr>
                <w:ilvl w:val="0"/>
                <w:numId w:val="30"/>
              </w:numPr>
              <w:jc w:val="left"/>
              <w:rPr>
                <w:b w:val="0"/>
              </w:rPr>
            </w:pPr>
            <w:r w:rsidRPr="005B6277">
              <w:rPr>
                <w:b w:val="0"/>
              </w:rPr>
              <w:t xml:space="preserve">Reports of other stormwater related issues and/or topics. </w:t>
            </w:r>
          </w:p>
          <w:p w14:paraId="5575EEEC" w14:textId="77777777" w:rsidR="00962328" w:rsidRPr="005B6277" w:rsidRDefault="00962328" w:rsidP="005B6277">
            <w:pPr>
              <w:jc w:val="left"/>
              <w:rPr>
                <w:b w:val="0"/>
              </w:rPr>
            </w:pPr>
          </w:p>
          <w:p w14:paraId="285BCA33" w14:textId="77777777" w:rsidR="000663F9" w:rsidRPr="005B6277" w:rsidRDefault="000663F9" w:rsidP="005B6277">
            <w:pPr>
              <w:jc w:val="left"/>
              <w:rPr>
                <w:b w:val="0"/>
              </w:rPr>
            </w:pPr>
            <w:r w:rsidRPr="005B6277">
              <w:rPr>
                <w:b w:val="0"/>
              </w:rPr>
              <w:t>Documentation of the City's Public Input procedures, templates, and reports can be found under MCM 2: Public Participation / Involvement.</w:t>
            </w:r>
          </w:p>
          <w:p w14:paraId="6468C0AB" w14:textId="77777777" w:rsidR="00641D3A" w:rsidRPr="00CA50B1" w:rsidRDefault="00641D3A" w:rsidP="00D6202C">
            <w:pPr>
              <w:rPr>
                <w:sz w:val="22"/>
                <w:szCs w:val="22"/>
              </w:rPr>
            </w:pPr>
          </w:p>
        </w:tc>
      </w:tr>
      <w:tr w:rsidR="00F70046" w:rsidRPr="003F3D21" w14:paraId="1DE487AB" w14:textId="77777777" w:rsidTr="00474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2" w:type="dxa"/>
            <w:shd w:val="clear" w:color="auto" w:fill="7F7F7F" w:themeFill="text1" w:themeFillTint="80"/>
          </w:tcPr>
          <w:p w14:paraId="1F9B24EE" w14:textId="22286B74" w:rsidR="00F70046" w:rsidRPr="00474E27" w:rsidRDefault="00474E27" w:rsidP="00474E27">
            <w:pPr>
              <w:tabs>
                <w:tab w:val="center" w:pos="4558"/>
                <w:tab w:val="left" w:pos="5952"/>
              </w:tabs>
              <w:jc w:val="left"/>
              <w:rPr>
                <w:b w:val="0"/>
                <w:color w:val="FFFFFF" w:themeColor="background1"/>
              </w:rPr>
            </w:pPr>
            <w:r w:rsidRPr="00474E27">
              <w:rPr>
                <w:color w:val="FFFFFF" w:themeColor="background1"/>
              </w:rPr>
              <w:tab/>
            </w:r>
            <w:r w:rsidR="00F70046" w:rsidRPr="00474E27">
              <w:rPr>
                <w:color w:val="FFFFFF" w:themeColor="background1"/>
              </w:rPr>
              <w:t>BMP Activity Log</w:t>
            </w:r>
            <w:r w:rsidRPr="00474E27">
              <w:rPr>
                <w:color w:val="FFFFFF" w:themeColor="background1"/>
              </w:rPr>
              <w:tab/>
            </w:r>
          </w:p>
        </w:tc>
      </w:tr>
      <w:tr w:rsidR="00F70046" w:rsidRPr="0026275A" w14:paraId="1424269B" w14:textId="77777777" w:rsidTr="00474E27">
        <w:tc>
          <w:tcPr>
            <w:cnfStyle w:val="001000000000" w:firstRow="0" w:lastRow="0" w:firstColumn="1" w:lastColumn="0" w:oddVBand="0" w:evenVBand="0" w:oddHBand="0" w:evenHBand="0" w:firstRowFirstColumn="0" w:firstRowLastColumn="0" w:lastRowFirstColumn="0" w:lastRowLastColumn="0"/>
            <w:tcW w:w="9332" w:type="dxa"/>
          </w:tcPr>
          <w:p w14:paraId="6335705A" w14:textId="77777777" w:rsidR="00F70046" w:rsidRPr="00474E27" w:rsidRDefault="00F70046" w:rsidP="00F70046">
            <w:r w:rsidRPr="00474E27">
              <w:t>See MCM 2 for Public Input Information and Documentation</w:t>
            </w:r>
          </w:p>
        </w:tc>
      </w:tr>
    </w:tbl>
    <w:p w14:paraId="49E9D017" w14:textId="77777777" w:rsidR="00641D3A" w:rsidRDefault="00641D3A" w:rsidP="00641D3A">
      <w:pPr>
        <w:spacing w:after="0"/>
        <w:jc w:val="center"/>
        <w:rPr>
          <w:sz w:val="36"/>
          <w:szCs w:val="36"/>
        </w:rPr>
      </w:pPr>
    </w:p>
    <w:p w14:paraId="29E0DCA5" w14:textId="77777777" w:rsidR="001326D6" w:rsidRPr="00F8638C" w:rsidRDefault="001326D6" w:rsidP="008C5778">
      <w:pPr>
        <w:jc w:val="center"/>
      </w:pPr>
      <w:r>
        <w:rPr>
          <w:sz w:val="36"/>
          <w:szCs w:val="36"/>
        </w:rPr>
        <w:br w:type="page"/>
      </w:r>
    </w:p>
    <w:p w14:paraId="327D7B10" w14:textId="77777777" w:rsidR="00564C8A" w:rsidRDefault="00564C8A" w:rsidP="00564C8A">
      <w:pPr>
        <w:spacing w:after="0"/>
        <w:jc w:val="center"/>
      </w:pPr>
      <w:r>
        <w:rPr>
          <w:sz w:val="36"/>
          <w:szCs w:val="36"/>
        </w:rPr>
        <w:t xml:space="preserve">MCM </w:t>
      </w:r>
      <w:r w:rsidR="00703C66">
        <w:rPr>
          <w:sz w:val="36"/>
          <w:szCs w:val="36"/>
        </w:rPr>
        <w:t>4</w:t>
      </w:r>
      <w:r>
        <w:rPr>
          <w:sz w:val="36"/>
          <w:szCs w:val="36"/>
        </w:rPr>
        <w:t>: BMP SUMMARY SHEET</w:t>
      </w:r>
      <w:r>
        <w:tab/>
      </w:r>
    </w:p>
    <w:tbl>
      <w:tblPr>
        <w:tblStyle w:val="GridTable4"/>
        <w:tblW w:w="0" w:type="auto"/>
        <w:tblLook w:val="04A0" w:firstRow="1" w:lastRow="0" w:firstColumn="1" w:lastColumn="0" w:noHBand="0" w:noVBand="1"/>
      </w:tblPr>
      <w:tblGrid>
        <w:gridCol w:w="1414"/>
        <w:gridCol w:w="4911"/>
        <w:gridCol w:w="3007"/>
      </w:tblGrid>
      <w:tr w:rsidR="00564C8A" w14:paraId="3C9879CB" w14:textId="77777777" w:rsidTr="00474E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2" w:type="dxa"/>
            <w:gridSpan w:val="3"/>
          </w:tcPr>
          <w:p w14:paraId="12E6D57B" w14:textId="77777777" w:rsidR="00564C8A" w:rsidRPr="005B6277" w:rsidRDefault="00564C8A" w:rsidP="00564C8A">
            <w:pPr>
              <w:rPr>
                <w:sz w:val="28"/>
              </w:rPr>
            </w:pPr>
            <w:r w:rsidRPr="005B6277">
              <w:rPr>
                <w:sz w:val="28"/>
              </w:rPr>
              <w:t>BMP: Site Inspections</w:t>
            </w:r>
          </w:p>
        </w:tc>
      </w:tr>
      <w:tr w:rsidR="00564C8A" w14:paraId="1627AA0F" w14:textId="77777777" w:rsidTr="00474E27">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9332" w:type="dxa"/>
            <w:gridSpan w:val="3"/>
          </w:tcPr>
          <w:p w14:paraId="40853DBB" w14:textId="5BE51C04" w:rsidR="00564C8A" w:rsidRDefault="00564C8A" w:rsidP="005B6277">
            <w:r>
              <w:t xml:space="preserve">Responsible Person: </w:t>
            </w:r>
            <w:r w:rsidR="005B6277">
              <w:fldChar w:fldCharType="begin">
                <w:ffData>
                  <w:name w:val="Text9"/>
                  <w:enabled/>
                  <w:calcOnExit w:val="0"/>
                  <w:textInput/>
                </w:ffData>
              </w:fldChar>
            </w:r>
            <w:bookmarkStart w:id="7" w:name="Text9"/>
            <w:r w:rsidR="005B6277">
              <w:instrText xml:space="preserve"> FORMTEXT </w:instrText>
            </w:r>
            <w:r w:rsidR="005B6277">
              <w:fldChar w:fldCharType="separate"/>
            </w:r>
            <w:r w:rsidR="005B6277">
              <w:rPr>
                <w:noProof/>
              </w:rPr>
              <w:t> </w:t>
            </w:r>
            <w:r w:rsidR="005B6277">
              <w:rPr>
                <w:noProof/>
              </w:rPr>
              <w:t> </w:t>
            </w:r>
            <w:r w:rsidR="005B6277">
              <w:rPr>
                <w:noProof/>
              </w:rPr>
              <w:t> </w:t>
            </w:r>
            <w:r w:rsidR="005B6277">
              <w:rPr>
                <w:noProof/>
              </w:rPr>
              <w:t> </w:t>
            </w:r>
            <w:r w:rsidR="005B6277">
              <w:rPr>
                <w:noProof/>
              </w:rPr>
              <w:t> </w:t>
            </w:r>
            <w:r w:rsidR="005B6277">
              <w:fldChar w:fldCharType="end"/>
            </w:r>
            <w:bookmarkEnd w:id="7"/>
          </w:p>
          <w:p w14:paraId="076C2C1D" w14:textId="17214804" w:rsidR="005B6277" w:rsidRDefault="005B6277" w:rsidP="00325A47">
            <w:r>
              <w:t xml:space="preserve">Position Title: </w:t>
            </w:r>
            <w:r w:rsidR="00474E27">
              <w:fldChar w:fldCharType="begin">
                <w:ffData>
                  <w:name w:val="Text18"/>
                  <w:enabled/>
                  <w:calcOnExit w:val="0"/>
                  <w:textInput/>
                </w:ffData>
              </w:fldChar>
            </w:r>
            <w:bookmarkStart w:id="8" w:name="Text18"/>
            <w:r w:rsidR="00474E27">
              <w:instrText xml:space="preserve"> FORMTEXT </w:instrText>
            </w:r>
            <w:r w:rsidR="00474E27">
              <w:fldChar w:fldCharType="separate"/>
            </w:r>
            <w:r w:rsidR="00474E27">
              <w:rPr>
                <w:noProof/>
              </w:rPr>
              <w:t> </w:t>
            </w:r>
            <w:r w:rsidR="00474E27">
              <w:rPr>
                <w:noProof/>
              </w:rPr>
              <w:t> </w:t>
            </w:r>
            <w:r w:rsidR="00474E27">
              <w:rPr>
                <w:noProof/>
              </w:rPr>
              <w:t> </w:t>
            </w:r>
            <w:r w:rsidR="00474E27">
              <w:rPr>
                <w:noProof/>
              </w:rPr>
              <w:t> </w:t>
            </w:r>
            <w:r w:rsidR="00474E27">
              <w:rPr>
                <w:noProof/>
              </w:rPr>
              <w:t> </w:t>
            </w:r>
            <w:r w:rsidR="00474E27">
              <w:fldChar w:fldCharType="end"/>
            </w:r>
            <w:bookmarkEnd w:id="8"/>
          </w:p>
          <w:p w14:paraId="529E18BB" w14:textId="547E2C09" w:rsidR="00325A47" w:rsidRPr="003F3D21" w:rsidRDefault="00325A47" w:rsidP="00325A47">
            <w:pPr>
              <w:rPr>
                <w:b w:val="0"/>
              </w:rPr>
            </w:pPr>
          </w:p>
        </w:tc>
      </w:tr>
      <w:tr w:rsidR="00564C8A" w14:paraId="5A7FA3E1" w14:textId="77777777" w:rsidTr="00474E27">
        <w:tc>
          <w:tcPr>
            <w:cnfStyle w:val="001000000000" w:firstRow="0" w:lastRow="0" w:firstColumn="1" w:lastColumn="0" w:oddVBand="0" w:evenVBand="0" w:oddHBand="0" w:evenHBand="0" w:firstRowFirstColumn="0" w:firstRowLastColumn="0" w:lastRowFirstColumn="0" w:lastRowLastColumn="0"/>
            <w:tcW w:w="9332" w:type="dxa"/>
            <w:gridSpan w:val="3"/>
          </w:tcPr>
          <w:p w14:paraId="0AB3B90D" w14:textId="77777777" w:rsidR="00564C8A" w:rsidRPr="003F3D21" w:rsidRDefault="00564C8A" w:rsidP="005B6277">
            <w:pPr>
              <w:jc w:val="left"/>
              <w:rPr>
                <w:b w:val="0"/>
              </w:rPr>
            </w:pPr>
            <w:r w:rsidRPr="003F3D21">
              <w:t>BMP Description:</w:t>
            </w:r>
          </w:p>
          <w:p w14:paraId="2BCED2A8" w14:textId="5374B6D4" w:rsidR="003F0365" w:rsidRPr="005B6277" w:rsidRDefault="00F14D11" w:rsidP="005B6277">
            <w:pPr>
              <w:jc w:val="left"/>
              <w:rPr>
                <w:b w:val="0"/>
                <w:szCs w:val="24"/>
              </w:rPr>
            </w:pPr>
            <w:r w:rsidRPr="005B6277">
              <w:rPr>
                <w:b w:val="0"/>
                <w:szCs w:val="24"/>
              </w:rPr>
              <w:t xml:space="preserve">The City of </w:t>
            </w:r>
            <w:r w:rsidR="00474E27">
              <w:rPr>
                <w:b w:val="0"/>
                <w:szCs w:val="24"/>
              </w:rPr>
              <w:t>Fergus Falls</w:t>
            </w:r>
            <w:r w:rsidRPr="005B6277">
              <w:rPr>
                <w:b w:val="0"/>
                <w:szCs w:val="24"/>
              </w:rPr>
              <w:t xml:space="preserve"> has d</w:t>
            </w:r>
            <w:r w:rsidR="00DA4FC6" w:rsidRPr="005B6277">
              <w:rPr>
                <w:b w:val="0"/>
                <w:szCs w:val="24"/>
              </w:rPr>
              <w:t>evelop</w:t>
            </w:r>
            <w:r w:rsidRPr="005B6277">
              <w:rPr>
                <w:b w:val="0"/>
                <w:szCs w:val="24"/>
              </w:rPr>
              <w:t>ed</w:t>
            </w:r>
            <w:r w:rsidR="00DA4FC6" w:rsidRPr="005B6277">
              <w:rPr>
                <w:b w:val="0"/>
                <w:szCs w:val="24"/>
              </w:rPr>
              <w:t>, maintain</w:t>
            </w:r>
            <w:r w:rsidRPr="005B6277">
              <w:rPr>
                <w:b w:val="0"/>
                <w:szCs w:val="24"/>
              </w:rPr>
              <w:t>s</w:t>
            </w:r>
            <w:r w:rsidR="00DA4FC6" w:rsidRPr="005B6277">
              <w:rPr>
                <w:b w:val="0"/>
                <w:szCs w:val="24"/>
              </w:rPr>
              <w:t>, and implement</w:t>
            </w:r>
            <w:r w:rsidRPr="005B6277">
              <w:rPr>
                <w:b w:val="0"/>
                <w:szCs w:val="24"/>
              </w:rPr>
              <w:t>s</w:t>
            </w:r>
            <w:r w:rsidR="00DA4FC6" w:rsidRPr="005B6277">
              <w:rPr>
                <w:b w:val="0"/>
                <w:szCs w:val="24"/>
              </w:rPr>
              <w:t xml:space="preserve"> written procedures for </w:t>
            </w:r>
            <w:r w:rsidRPr="005B6277">
              <w:rPr>
                <w:b w:val="0"/>
                <w:szCs w:val="24"/>
              </w:rPr>
              <w:t xml:space="preserve">conducting </w:t>
            </w:r>
            <w:r w:rsidR="00DA4FC6" w:rsidRPr="005B6277">
              <w:rPr>
                <w:b w:val="0"/>
                <w:szCs w:val="24"/>
              </w:rPr>
              <w:t>site inspections to </w:t>
            </w:r>
            <w:r w:rsidRPr="005B6277">
              <w:rPr>
                <w:b w:val="0"/>
                <w:szCs w:val="24"/>
              </w:rPr>
              <w:t>determine</w:t>
            </w:r>
            <w:r w:rsidR="00DA4FC6" w:rsidRPr="005B6277">
              <w:rPr>
                <w:b w:val="0"/>
                <w:szCs w:val="24"/>
              </w:rPr>
              <w:t xml:space="preserve"> compliance with </w:t>
            </w:r>
            <w:r w:rsidR="00313D37" w:rsidRPr="005B6277">
              <w:rPr>
                <w:b w:val="0"/>
                <w:szCs w:val="24"/>
              </w:rPr>
              <w:t xml:space="preserve">the </w:t>
            </w:r>
            <w:r w:rsidR="00DA4FC6" w:rsidRPr="005B6277">
              <w:rPr>
                <w:b w:val="0"/>
                <w:szCs w:val="24"/>
              </w:rPr>
              <w:t xml:space="preserve">requirements of the </w:t>
            </w:r>
            <w:r w:rsidR="00313D37" w:rsidRPr="005B6277">
              <w:rPr>
                <w:b w:val="0"/>
                <w:szCs w:val="24"/>
              </w:rPr>
              <w:t>City’s r</w:t>
            </w:r>
            <w:r w:rsidR="00DA4FC6" w:rsidRPr="005B6277">
              <w:rPr>
                <w:b w:val="0"/>
                <w:szCs w:val="24"/>
              </w:rPr>
              <w:t xml:space="preserve">egulatory </w:t>
            </w:r>
            <w:r w:rsidR="00313D37" w:rsidRPr="005B6277">
              <w:rPr>
                <w:b w:val="0"/>
                <w:szCs w:val="24"/>
              </w:rPr>
              <w:t>m</w:t>
            </w:r>
            <w:r w:rsidR="00DA4FC6" w:rsidRPr="005B6277">
              <w:rPr>
                <w:b w:val="0"/>
                <w:szCs w:val="24"/>
              </w:rPr>
              <w:t xml:space="preserve">echanism(s). </w:t>
            </w:r>
            <w:r w:rsidR="00762911" w:rsidRPr="005B6277">
              <w:rPr>
                <w:b w:val="0"/>
                <w:szCs w:val="24"/>
              </w:rPr>
              <w:t xml:space="preserve">Site inspections will be conducted in accordance with </w:t>
            </w:r>
            <w:r w:rsidR="00325A47">
              <w:rPr>
                <w:b w:val="0"/>
                <w:szCs w:val="24"/>
              </w:rPr>
              <w:t>the City’s Stormwater Management Ordinance and this procedure.</w:t>
            </w:r>
            <w:r w:rsidR="00DA4FC6" w:rsidRPr="005B6277">
              <w:rPr>
                <w:b w:val="0"/>
                <w:szCs w:val="24"/>
              </w:rPr>
              <w:br/>
            </w:r>
          </w:p>
          <w:p w14:paraId="387453F1" w14:textId="77777777" w:rsidR="0044706B" w:rsidRPr="005B6277" w:rsidRDefault="0044706B" w:rsidP="005B6277">
            <w:pPr>
              <w:jc w:val="left"/>
              <w:rPr>
                <w:b w:val="0"/>
                <w:szCs w:val="24"/>
                <w:u w:val="single"/>
              </w:rPr>
            </w:pPr>
            <w:r w:rsidRPr="005B6277">
              <w:rPr>
                <w:b w:val="0"/>
                <w:szCs w:val="24"/>
                <w:u w:val="single"/>
              </w:rPr>
              <w:t>Site Inspection Procedures:</w:t>
            </w:r>
          </w:p>
          <w:p w14:paraId="61C52761" w14:textId="1EF0FAEC" w:rsidR="0044706B" w:rsidRPr="005B6277" w:rsidRDefault="0044706B" w:rsidP="005B6277">
            <w:pPr>
              <w:numPr>
                <w:ilvl w:val="0"/>
                <w:numId w:val="32"/>
              </w:numPr>
              <w:contextualSpacing/>
              <w:jc w:val="left"/>
              <w:rPr>
                <w:b w:val="0"/>
                <w:szCs w:val="24"/>
              </w:rPr>
            </w:pPr>
            <w:r w:rsidRPr="005B6277">
              <w:rPr>
                <w:b w:val="0"/>
                <w:szCs w:val="24"/>
              </w:rPr>
              <w:t>Upon site plan and permit app</w:t>
            </w:r>
            <w:r w:rsidR="005B6277">
              <w:rPr>
                <w:b w:val="0"/>
                <w:szCs w:val="24"/>
              </w:rPr>
              <w:t>rovals by the City: t</w:t>
            </w:r>
            <w:r w:rsidRPr="005B6277">
              <w:rPr>
                <w:b w:val="0"/>
                <w:szCs w:val="24"/>
              </w:rPr>
              <w:t xml:space="preserve">he </w:t>
            </w:r>
            <w:r w:rsidR="00325A47" w:rsidRPr="00325A47">
              <w:rPr>
                <w:b w:val="0"/>
                <w:szCs w:val="24"/>
              </w:rPr>
              <w:t>City Administrator</w:t>
            </w:r>
            <w:r w:rsidRPr="005B6277">
              <w:rPr>
                <w:b w:val="0"/>
                <w:szCs w:val="24"/>
              </w:rPr>
              <w:t xml:space="preserve"> shall take the following actions:</w:t>
            </w:r>
          </w:p>
          <w:p w14:paraId="6384A47B" w14:textId="77777777" w:rsidR="0044706B" w:rsidRPr="005B6277" w:rsidRDefault="0044706B" w:rsidP="005B6277">
            <w:pPr>
              <w:numPr>
                <w:ilvl w:val="1"/>
                <w:numId w:val="32"/>
              </w:numPr>
              <w:contextualSpacing/>
              <w:jc w:val="left"/>
              <w:rPr>
                <w:b w:val="0"/>
                <w:szCs w:val="24"/>
              </w:rPr>
            </w:pPr>
            <w:r w:rsidRPr="005B6277">
              <w:rPr>
                <w:b w:val="0"/>
                <w:szCs w:val="24"/>
              </w:rPr>
              <w:t>Identify and notify the appropriate entities for completing site inspections during construction.</w:t>
            </w:r>
          </w:p>
          <w:p w14:paraId="72A6E044" w14:textId="77777777" w:rsidR="0044706B" w:rsidRPr="005B6277" w:rsidRDefault="0044706B" w:rsidP="005B6277">
            <w:pPr>
              <w:ind w:left="1440"/>
              <w:contextualSpacing/>
              <w:jc w:val="left"/>
              <w:rPr>
                <w:b w:val="0"/>
                <w:szCs w:val="24"/>
              </w:rPr>
            </w:pPr>
            <w:r w:rsidRPr="005B6277">
              <w:rPr>
                <w:b w:val="0"/>
                <w:szCs w:val="24"/>
              </w:rPr>
              <w:t>This may include, but not limited to one or all of the following entities:</w:t>
            </w:r>
          </w:p>
          <w:p w14:paraId="06F68BE4" w14:textId="77777777" w:rsidR="0044706B" w:rsidRPr="005B6277" w:rsidRDefault="0044706B" w:rsidP="005B6277">
            <w:pPr>
              <w:numPr>
                <w:ilvl w:val="2"/>
                <w:numId w:val="32"/>
              </w:numPr>
              <w:contextualSpacing/>
              <w:jc w:val="left"/>
              <w:rPr>
                <w:b w:val="0"/>
                <w:szCs w:val="24"/>
              </w:rPr>
            </w:pPr>
            <w:r w:rsidRPr="005B6277">
              <w:rPr>
                <w:b w:val="0"/>
                <w:szCs w:val="24"/>
              </w:rPr>
              <w:t>City Staff</w:t>
            </w:r>
          </w:p>
          <w:p w14:paraId="3B614E9E" w14:textId="77777777" w:rsidR="0044706B" w:rsidRPr="005B6277" w:rsidRDefault="0044706B" w:rsidP="005B6277">
            <w:pPr>
              <w:numPr>
                <w:ilvl w:val="2"/>
                <w:numId w:val="32"/>
              </w:numPr>
              <w:contextualSpacing/>
              <w:jc w:val="left"/>
              <w:rPr>
                <w:b w:val="0"/>
                <w:szCs w:val="24"/>
              </w:rPr>
            </w:pPr>
            <w:r w:rsidRPr="005B6277">
              <w:rPr>
                <w:b w:val="0"/>
                <w:szCs w:val="24"/>
              </w:rPr>
              <w:t>Building Inspector</w:t>
            </w:r>
          </w:p>
          <w:p w14:paraId="1F11E45C" w14:textId="77777777" w:rsidR="0044706B" w:rsidRPr="005B6277" w:rsidRDefault="0044706B" w:rsidP="005B6277">
            <w:pPr>
              <w:numPr>
                <w:ilvl w:val="2"/>
                <w:numId w:val="32"/>
              </w:numPr>
              <w:contextualSpacing/>
              <w:jc w:val="left"/>
              <w:rPr>
                <w:b w:val="0"/>
                <w:szCs w:val="24"/>
              </w:rPr>
            </w:pPr>
            <w:r w:rsidRPr="005B6277">
              <w:rPr>
                <w:b w:val="0"/>
                <w:szCs w:val="24"/>
              </w:rPr>
              <w:t>City Engineer</w:t>
            </w:r>
          </w:p>
          <w:p w14:paraId="0C72528D" w14:textId="77777777" w:rsidR="0044706B" w:rsidRPr="005B6277" w:rsidRDefault="0044706B" w:rsidP="005B6277">
            <w:pPr>
              <w:numPr>
                <w:ilvl w:val="1"/>
                <w:numId w:val="32"/>
              </w:numPr>
              <w:contextualSpacing/>
              <w:jc w:val="left"/>
              <w:rPr>
                <w:b w:val="0"/>
                <w:szCs w:val="24"/>
              </w:rPr>
            </w:pPr>
            <w:r w:rsidRPr="005B6277">
              <w:rPr>
                <w:b w:val="0"/>
                <w:szCs w:val="24"/>
              </w:rPr>
              <w:t>Oversee site inspection process.</w:t>
            </w:r>
          </w:p>
          <w:p w14:paraId="18D59662" w14:textId="77777777" w:rsidR="0044706B" w:rsidRPr="005B6277" w:rsidRDefault="0044706B" w:rsidP="005B6277">
            <w:pPr>
              <w:numPr>
                <w:ilvl w:val="1"/>
                <w:numId w:val="32"/>
              </w:numPr>
              <w:contextualSpacing/>
              <w:jc w:val="left"/>
              <w:rPr>
                <w:b w:val="0"/>
                <w:szCs w:val="24"/>
              </w:rPr>
            </w:pPr>
            <w:r w:rsidRPr="005B6277">
              <w:rPr>
                <w:b w:val="0"/>
                <w:szCs w:val="24"/>
              </w:rPr>
              <w:t>Implement the City’s Construction Site Stormwater Management Enforcement Response Procedures, when necessary.</w:t>
            </w:r>
          </w:p>
          <w:p w14:paraId="54F6F90E" w14:textId="77777777" w:rsidR="0044706B" w:rsidRPr="005B6277" w:rsidRDefault="0044706B" w:rsidP="005B6277">
            <w:pPr>
              <w:ind w:left="1440"/>
              <w:contextualSpacing/>
              <w:jc w:val="left"/>
              <w:rPr>
                <w:b w:val="0"/>
                <w:szCs w:val="24"/>
              </w:rPr>
            </w:pPr>
          </w:p>
          <w:p w14:paraId="21BD648E" w14:textId="77777777" w:rsidR="0044706B" w:rsidRPr="005B6277" w:rsidRDefault="0044706B" w:rsidP="005B6277">
            <w:pPr>
              <w:numPr>
                <w:ilvl w:val="0"/>
                <w:numId w:val="32"/>
              </w:numPr>
              <w:contextualSpacing/>
              <w:jc w:val="left"/>
              <w:rPr>
                <w:b w:val="0"/>
                <w:szCs w:val="24"/>
              </w:rPr>
            </w:pPr>
            <w:r w:rsidRPr="005B6277">
              <w:rPr>
                <w:b w:val="0"/>
                <w:szCs w:val="24"/>
              </w:rPr>
              <w:t>The entities responsible for completing site inspections shall complete the following actions:</w:t>
            </w:r>
          </w:p>
          <w:p w14:paraId="79C76696" w14:textId="77777777" w:rsidR="0044706B" w:rsidRPr="005B6277" w:rsidRDefault="0044706B" w:rsidP="005B6277">
            <w:pPr>
              <w:numPr>
                <w:ilvl w:val="1"/>
                <w:numId w:val="32"/>
              </w:numPr>
              <w:contextualSpacing/>
              <w:jc w:val="left"/>
              <w:rPr>
                <w:b w:val="0"/>
                <w:szCs w:val="24"/>
              </w:rPr>
            </w:pPr>
            <w:r w:rsidRPr="005B6277">
              <w:rPr>
                <w:b w:val="0"/>
                <w:szCs w:val="24"/>
              </w:rPr>
              <w:t>Rate the site for priority of inspection based on topography, soil characteristics, type of receiving water, other site specific and local characteristics.</w:t>
            </w:r>
          </w:p>
          <w:p w14:paraId="71B781E0" w14:textId="77777777" w:rsidR="0044706B" w:rsidRPr="005B6277" w:rsidRDefault="0044706B" w:rsidP="005B6277">
            <w:pPr>
              <w:numPr>
                <w:ilvl w:val="1"/>
                <w:numId w:val="32"/>
              </w:numPr>
              <w:contextualSpacing/>
              <w:jc w:val="left"/>
              <w:rPr>
                <w:b w:val="0"/>
                <w:szCs w:val="24"/>
              </w:rPr>
            </w:pPr>
            <w:r w:rsidRPr="005B6277">
              <w:rPr>
                <w:b w:val="0"/>
                <w:szCs w:val="24"/>
              </w:rPr>
              <w:t>Identify appropriate frequency for site inspections.</w:t>
            </w:r>
          </w:p>
          <w:p w14:paraId="27FE521B" w14:textId="77777777" w:rsidR="0044706B" w:rsidRPr="005B6277" w:rsidRDefault="0044706B" w:rsidP="005B6277">
            <w:pPr>
              <w:ind w:left="1440"/>
              <w:contextualSpacing/>
              <w:jc w:val="left"/>
              <w:rPr>
                <w:b w:val="0"/>
                <w:szCs w:val="24"/>
              </w:rPr>
            </w:pPr>
            <w:r w:rsidRPr="005B6277">
              <w:rPr>
                <w:b w:val="0"/>
                <w:szCs w:val="24"/>
              </w:rPr>
              <w:t>(Contractors are required to inspect sites as indicated in the approved SWPPP and current MPCA NPDES Construction Permit</w:t>
            </w:r>
            <w:r w:rsidR="005C16F2" w:rsidRPr="005B6277">
              <w:rPr>
                <w:b w:val="0"/>
                <w:szCs w:val="24"/>
              </w:rPr>
              <w:t xml:space="preserve"> for sites over an acre</w:t>
            </w:r>
            <w:r w:rsidRPr="005B6277">
              <w:rPr>
                <w:b w:val="0"/>
                <w:szCs w:val="24"/>
              </w:rPr>
              <w:t>)</w:t>
            </w:r>
          </w:p>
          <w:p w14:paraId="62A0A6A8" w14:textId="77777777" w:rsidR="0044706B" w:rsidRPr="005B6277" w:rsidRDefault="0044706B" w:rsidP="005B6277">
            <w:pPr>
              <w:numPr>
                <w:ilvl w:val="1"/>
                <w:numId w:val="32"/>
              </w:numPr>
              <w:contextualSpacing/>
              <w:jc w:val="left"/>
              <w:rPr>
                <w:b w:val="0"/>
                <w:szCs w:val="24"/>
              </w:rPr>
            </w:pPr>
            <w:r w:rsidRPr="005B6277">
              <w:rPr>
                <w:b w:val="0"/>
                <w:szCs w:val="24"/>
              </w:rPr>
              <w:t xml:space="preserve">Complete site inspections necessary to </w:t>
            </w:r>
            <w:r w:rsidR="005C16F2" w:rsidRPr="005B6277">
              <w:rPr>
                <w:b w:val="0"/>
                <w:szCs w:val="24"/>
              </w:rPr>
              <w:t xml:space="preserve">help </w:t>
            </w:r>
            <w:r w:rsidRPr="005B6277">
              <w:rPr>
                <w:b w:val="0"/>
                <w:szCs w:val="24"/>
              </w:rPr>
              <w:t xml:space="preserve">determine compliance with the approved SWPPP and site plans. </w:t>
            </w:r>
          </w:p>
          <w:p w14:paraId="4826547F" w14:textId="77777777" w:rsidR="00AF1758" w:rsidRDefault="0044706B" w:rsidP="00AF1758">
            <w:pPr>
              <w:numPr>
                <w:ilvl w:val="1"/>
                <w:numId w:val="32"/>
              </w:numPr>
              <w:contextualSpacing/>
              <w:jc w:val="left"/>
              <w:rPr>
                <w:b w:val="0"/>
                <w:szCs w:val="24"/>
              </w:rPr>
            </w:pPr>
            <w:r w:rsidRPr="005B6277">
              <w:rPr>
                <w:b w:val="0"/>
                <w:szCs w:val="24"/>
              </w:rPr>
              <w:t>Document Site inspections to include at a minimum:</w:t>
            </w:r>
          </w:p>
          <w:p w14:paraId="01846156" w14:textId="77777777" w:rsidR="0044706B" w:rsidRPr="00AF1758" w:rsidRDefault="0044706B" w:rsidP="00AF1758">
            <w:pPr>
              <w:numPr>
                <w:ilvl w:val="1"/>
                <w:numId w:val="32"/>
              </w:numPr>
              <w:contextualSpacing/>
              <w:jc w:val="left"/>
              <w:rPr>
                <w:b w:val="0"/>
                <w:szCs w:val="24"/>
              </w:rPr>
            </w:pPr>
            <w:r w:rsidRPr="00AF1758">
              <w:rPr>
                <w:b w:val="0"/>
                <w:szCs w:val="24"/>
              </w:rPr>
              <w:t>Date and time of inspection.</w:t>
            </w:r>
          </w:p>
          <w:p w14:paraId="4E96C183" w14:textId="77777777" w:rsidR="00AF1758" w:rsidRDefault="0044706B" w:rsidP="00AF1758">
            <w:pPr>
              <w:numPr>
                <w:ilvl w:val="2"/>
                <w:numId w:val="34"/>
              </w:numPr>
              <w:ind w:left="1867"/>
              <w:contextualSpacing/>
              <w:jc w:val="left"/>
              <w:rPr>
                <w:b w:val="0"/>
                <w:szCs w:val="24"/>
              </w:rPr>
            </w:pPr>
            <w:r w:rsidRPr="005B6277">
              <w:rPr>
                <w:b w:val="0"/>
                <w:szCs w:val="24"/>
              </w:rPr>
              <w:t>Name of inspector.</w:t>
            </w:r>
          </w:p>
          <w:p w14:paraId="088A8AF2" w14:textId="77777777" w:rsidR="0044706B" w:rsidRPr="00AF1758" w:rsidRDefault="0044706B" w:rsidP="00AF1758">
            <w:pPr>
              <w:numPr>
                <w:ilvl w:val="2"/>
                <w:numId w:val="34"/>
              </w:numPr>
              <w:ind w:left="1867"/>
              <w:contextualSpacing/>
              <w:jc w:val="left"/>
              <w:rPr>
                <w:b w:val="0"/>
                <w:szCs w:val="24"/>
              </w:rPr>
            </w:pPr>
            <w:r w:rsidRPr="00AF1758">
              <w:rPr>
                <w:b w:val="0"/>
                <w:szCs w:val="24"/>
              </w:rPr>
              <w:t>Project name and location.</w:t>
            </w:r>
          </w:p>
          <w:p w14:paraId="46012860" w14:textId="77777777" w:rsidR="0044706B" w:rsidRPr="005B6277" w:rsidRDefault="0044706B" w:rsidP="00AF1758">
            <w:pPr>
              <w:numPr>
                <w:ilvl w:val="2"/>
                <w:numId w:val="34"/>
              </w:numPr>
              <w:ind w:left="1867"/>
              <w:contextualSpacing/>
              <w:jc w:val="left"/>
              <w:rPr>
                <w:b w:val="0"/>
                <w:szCs w:val="24"/>
              </w:rPr>
            </w:pPr>
            <w:r w:rsidRPr="005B6277">
              <w:rPr>
                <w:b w:val="0"/>
                <w:szCs w:val="24"/>
              </w:rPr>
              <w:t>Type of inspection (routine, rain event, compliance report, etc.)</w:t>
            </w:r>
          </w:p>
          <w:p w14:paraId="3576C923" w14:textId="77777777" w:rsidR="0044706B" w:rsidRPr="005B6277" w:rsidRDefault="0044706B" w:rsidP="00AF1758">
            <w:pPr>
              <w:numPr>
                <w:ilvl w:val="2"/>
                <w:numId w:val="34"/>
              </w:numPr>
              <w:ind w:left="1867"/>
              <w:contextualSpacing/>
              <w:jc w:val="left"/>
              <w:rPr>
                <w:b w:val="0"/>
                <w:szCs w:val="24"/>
              </w:rPr>
            </w:pPr>
            <w:r w:rsidRPr="005B6277">
              <w:rPr>
                <w:b w:val="0"/>
                <w:szCs w:val="24"/>
              </w:rPr>
              <w:t>Weather and site conditions.</w:t>
            </w:r>
          </w:p>
          <w:p w14:paraId="290F0A86" w14:textId="77777777" w:rsidR="0044706B" w:rsidRPr="005B6277" w:rsidRDefault="0044706B" w:rsidP="00AF1758">
            <w:pPr>
              <w:numPr>
                <w:ilvl w:val="2"/>
                <w:numId w:val="34"/>
              </w:numPr>
              <w:ind w:left="1867"/>
              <w:contextualSpacing/>
              <w:jc w:val="left"/>
              <w:rPr>
                <w:b w:val="0"/>
                <w:szCs w:val="24"/>
              </w:rPr>
            </w:pPr>
            <w:r w:rsidRPr="005B6277">
              <w:rPr>
                <w:b w:val="0"/>
                <w:szCs w:val="24"/>
              </w:rPr>
              <w:t>Findings of inspection &amp; locations of non-compliance / violations.</w:t>
            </w:r>
          </w:p>
          <w:p w14:paraId="4113831B" w14:textId="77777777" w:rsidR="0044706B" w:rsidRDefault="0044706B" w:rsidP="00AF1758">
            <w:pPr>
              <w:numPr>
                <w:ilvl w:val="2"/>
                <w:numId w:val="34"/>
              </w:numPr>
              <w:ind w:left="1867"/>
              <w:contextualSpacing/>
              <w:jc w:val="left"/>
              <w:rPr>
                <w:b w:val="0"/>
                <w:szCs w:val="24"/>
              </w:rPr>
            </w:pPr>
            <w:r w:rsidRPr="005B6277">
              <w:rPr>
                <w:b w:val="0"/>
                <w:szCs w:val="24"/>
              </w:rPr>
              <w:t>Corrective actions taken.</w:t>
            </w:r>
          </w:p>
          <w:p w14:paraId="24998724" w14:textId="77777777" w:rsidR="00AF1758" w:rsidRPr="005B6277" w:rsidRDefault="00AF1758" w:rsidP="00AF1758">
            <w:pPr>
              <w:numPr>
                <w:ilvl w:val="2"/>
                <w:numId w:val="34"/>
              </w:numPr>
              <w:ind w:left="1867"/>
              <w:contextualSpacing/>
              <w:jc w:val="left"/>
              <w:rPr>
                <w:b w:val="0"/>
                <w:szCs w:val="24"/>
              </w:rPr>
            </w:pPr>
            <w:r>
              <w:rPr>
                <w:b w:val="0"/>
                <w:szCs w:val="24"/>
              </w:rPr>
              <w:t>Referrals to other regulatory organizations (if any)</w:t>
            </w:r>
          </w:p>
          <w:p w14:paraId="30E22BDF" w14:textId="77777777" w:rsidR="0044706B" w:rsidRPr="005B6277" w:rsidRDefault="0044706B" w:rsidP="00AF1758">
            <w:pPr>
              <w:numPr>
                <w:ilvl w:val="2"/>
                <w:numId w:val="34"/>
              </w:numPr>
              <w:ind w:left="1867"/>
              <w:contextualSpacing/>
              <w:jc w:val="left"/>
              <w:rPr>
                <w:b w:val="0"/>
                <w:szCs w:val="24"/>
              </w:rPr>
            </w:pPr>
            <w:r w:rsidRPr="005B6277">
              <w:rPr>
                <w:b w:val="0"/>
                <w:szCs w:val="24"/>
              </w:rPr>
              <w:t>Recommended amendments to SWPPP, when applicable.</w:t>
            </w:r>
          </w:p>
          <w:p w14:paraId="6FB9E1E6" w14:textId="3EF961CC" w:rsidR="0044706B" w:rsidRPr="005B6277" w:rsidRDefault="0044706B" w:rsidP="005B6277">
            <w:pPr>
              <w:numPr>
                <w:ilvl w:val="1"/>
                <w:numId w:val="32"/>
              </w:numPr>
              <w:contextualSpacing/>
              <w:jc w:val="left"/>
              <w:rPr>
                <w:b w:val="0"/>
                <w:szCs w:val="24"/>
              </w:rPr>
            </w:pPr>
            <w:r w:rsidRPr="005B6277">
              <w:rPr>
                <w:b w:val="0"/>
                <w:szCs w:val="24"/>
              </w:rPr>
              <w:t xml:space="preserve">Notify the </w:t>
            </w:r>
            <w:r w:rsidR="00325A47" w:rsidRPr="00325A47">
              <w:rPr>
                <w:b w:val="0"/>
                <w:szCs w:val="24"/>
              </w:rPr>
              <w:t>City Administrator</w:t>
            </w:r>
            <w:r w:rsidR="005B6277">
              <w:rPr>
                <w:b w:val="0"/>
                <w:szCs w:val="24"/>
              </w:rPr>
              <w:t xml:space="preserve"> </w:t>
            </w:r>
            <w:r w:rsidRPr="005B6277">
              <w:rPr>
                <w:b w:val="0"/>
                <w:szCs w:val="24"/>
              </w:rPr>
              <w:t>of non-compliant sites and violations.</w:t>
            </w:r>
          </w:p>
          <w:p w14:paraId="491C373B" w14:textId="77777777" w:rsidR="00564C8A" w:rsidRPr="005C16F2" w:rsidRDefault="0044706B" w:rsidP="005B6277">
            <w:pPr>
              <w:numPr>
                <w:ilvl w:val="1"/>
                <w:numId w:val="32"/>
              </w:numPr>
              <w:contextualSpacing/>
              <w:jc w:val="left"/>
              <w:rPr>
                <w:sz w:val="20"/>
              </w:rPr>
            </w:pPr>
            <w:r w:rsidRPr="005B6277">
              <w:rPr>
                <w:b w:val="0"/>
                <w:szCs w:val="24"/>
              </w:rPr>
              <w:t>Inspector may utilize site inspection checklists, documentation standards, and procedures.</w:t>
            </w:r>
          </w:p>
        </w:tc>
      </w:tr>
      <w:tr w:rsidR="00564C8A" w14:paraId="4DAE2A14" w14:textId="77777777" w:rsidTr="00474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2" w:type="dxa"/>
            <w:gridSpan w:val="3"/>
            <w:shd w:val="clear" w:color="auto" w:fill="7F7F7F" w:themeFill="text1" w:themeFillTint="80"/>
          </w:tcPr>
          <w:p w14:paraId="6DBED995" w14:textId="65DD4EB9" w:rsidR="00564C8A" w:rsidRPr="00474E27" w:rsidRDefault="00474E27" w:rsidP="00474E27">
            <w:pPr>
              <w:tabs>
                <w:tab w:val="center" w:pos="4558"/>
                <w:tab w:val="left" w:pos="5988"/>
              </w:tabs>
              <w:jc w:val="left"/>
              <w:rPr>
                <w:b w:val="0"/>
                <w:color w:val="FFFFFF" w:themeColor="background1"/>
              </w:rPr>
            </w:pPr>
            <w:r w:rsidRPr="00474E27">
              <w:rPr>
                <w:color w:val="FFFFFF" w:themeColor="background1"/>
              </w:rPr>
              <w:tab/>
            </w:r>
            <w:r w:rsidR="00564C8A" w:rsidRPr="00474E27">
              <w:rPr>
                <w:color w:val="FFFFFF" w:themeColor="background1"/>
              </w:rPr>
              <w:t>BMP Activity Log</w:t>
            </w:r>
            <w:r w:rsidRPr="00474E27">
              <w:rPr>
                <w:color w:val="FFFFFF" w:themeColor="background1"/>
              </w:rPr>
              <w:tab/>
            </w:r>
          </w:p>
        </w:tc>
      </w:tr>
      <w:tr w:rsidR="0044706B" w14:paraId="30D9F9FC" w14:textId="77777777" w:rsidTr="00474E27">
        <w:tc>
          <w:tcPr>
            <w:cnfStyle w:val="001000000000" w:firstRow="0" w:lastRow="0" w:firstColumn="1" w:lastColumn="0" w:oddVBand="0" w:evenVBand="0" w:oddHBand="0" w:evenHBand="0" w:firstRowFirstColumn="0" w:firstRowLastColumn="0" w:lastRowFirstColumn="0" w:lastRowLastColumn="0"/>
            <w:tcW w:w="1414" w:type="dxa"/>
          </w:tcPr>
          <w:p w14:paraId="2D913255" w14:textId="77777777" w:rsidR="0044706B" w:rsidRPr="004A4A3B" w:rsidRDefault="0044706B" w:rsidP="0044706B">
            <w:pPr>
              <w:rPr>
                <w:b w:val="0"/>
              </w:rPr>
            </w:pPr>
            <w:r w:rsidRPr="004A4A3B">
              <w:t>Date</w:t>
            </w:r>
          </w:p>
        </w:tc>
        <w:tc>
          <w:tcPr>
            <w:tcW w:w="4911" w:type="dxa"/>
          </w:tcPr>
          <w:p w14:paraId="3644C464" w14:textId="77777777" w:rsidR="0044706B" w:rsidRPr="004A4A3B" w:rsidRDefault="0044706B" w:rsidP="0044706B">
            <w:pPr>
              <w:cnfStyle w:val="000000000000" w:firstRow="0" w:lastRow="0" w:firstColumn="0" w:lastColumn="0" w:oddVBand="0" w:evenVBand="0" w:oddHBand="0" w:evenHBand="0" w:firstRowFirstColumn="0" w:firstRowLastColumn="0" w:lastRowFirstColumn="0" w:lastRowLastColumn="0"/>
              <w:rPr>
                <w:b/>
              </w:rPr>
            </w:pPr>
            <w:r w:rsidRPr="004A4A3B">
              <w:rPr>
                <w:b/>
              </w:rPr>
              <w:t>Description</w:t>
            </w:r>
            <w:r>
              <w:rPr>
                <w:b/>
              </w:rPr>
              <w:t xml:space="preserve"> of Update / Revision</w:t>
            </w:r>
          </w:p>
        </w:tc>
        <w:tc>
          <w:tcPr>
            <w:tcW w:w="3007" w:type="dxa"/>
          </w:tcPr>
          <w:p w14:paraId="072EFE2F" w14:textId="77777777" w:rsidR="0044706B" w:rsidRPr="004A4A3B" w:rsidRDefault="0044706B" w:rsidP="0044706B">
            <w:pPr>
              <w:cnfStyle w:val="000000000000" w:firstRow="0" w:lastRow="0" w:firstColumn="0" w:lastColumn="0" w:oddVBand="0" w:evenVBand="0" w:oddHBand="0" w:evenHBand="0" w:firstRowFirstColumn="0" w:firstRowLastColumn="0" w:lastRowFirstColumn="0" w:lastRowLastColumn="0"/>
              <w:rPr>
                <w:b/>
              </w:rPr>
            </w:pPr>
            <w:r>
              <w:rPr>
                <w:b/>
              </w:rPr>
              <w:t>Notes</w:t>
            </w:r>
          </w:p>
        </w:tc>
      </w:tr>
      <w:tr w:rsidR="0044706B" w14:paraId="23B021C9" w14:textId="77777777" w:rsidTr="00474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dxa"/>
          </w:tcPr>
          <w:p w14:paraId="35581921" w14:textId="77777777" w:rsidR="0044706B" w:rsidRPr="00043CB6" w:rsidRDefault="0044706B" w:rsidP="0044706B">
            <w:pPr>
              <w:rPr>
                <w:sz w:val="22"/>
                <w:szCs w:val="22"/>
              </w:rPr>
            </w:pPr>
            <w:r>
              <w:rPr>
                <w:sz w:val="22"/>
                <w:szCs w:val="22"/>
              </w:rPr>
              <w:t>Ongoing</w:t>
            </w:r>
          </w:p>
        </w:tc>
        <w:tc>
          <w:tcPr>
            <w:tcW w:w="4911" w:type="dxa"/>
          </w:tcPr>
          <w:p w14:paraId="0FC8E600" w14:textId="77777777" w:rsidR="0044706B" w:rsidRPr="00043CB6" w:rsidRDefault="0044706B" w:rsidP="00414E16">
            <w:pPr>
              <w:jc w:val="left"/>
              <w:cnfStyle w:val="000000100000" w:firstRow="0" w:lastRow="0" w:firstColumn="0" w:lastColumn="0" w:oddVBand="0" w:evenVBand="0" w:oddHBand="1" w:evenHBand="0" w:firstRowFirstColumn="0" w:firstRowLastColumn="0" w:lastRowFirstColumn="0" w:lastRowLastColumn="0"/>
              <w:rPr>
                <w:sz w:val="22"/>
                <w:szCs w:val="22"/>
              </w:rPr>
            </w:pPr>
            <w:r w:rsidRPr="00043CB6">
              <w:rPr>
                <w:sz w:val="22"/>
                <w:szCs w:val="22"/>
              </w:rPr>
              <w:t xml:space="preserve">Site </w:t>
            </w:r>
            <w:r>
              <w:rPr>
                <w:sz w:val="22"/>
                <w:szCs w:val="22"/>
              </w:rPr>
              <w:t>inspections</w:t>
            </w:r>
            <w:r w:rsidRPr="00043CB6">
              <w:rPr>
                <w:sz w:val="22"/>
                <w:szCs w:val="22"/>
              </w:rPr>
              <w:t xml:space="preserve"> completed </w:t>
            </w:r>
            <w:r w:rsidR="00414E16">
              <w:rPr>
                <w:sz w:val="22"/>
                <w:szCs w:val="22"/>
              </w:rPr>
              <w:t>on active construction sites</w:t>
            </w:r>
          </w:p>
        </w:tc>
        <w:tc>
          <w:tcPr>
            <w:tcW w:w="3007" w:type="dxa"/>
          </w:tcPr>
          <w:p w14:paraId="292C4DC4" w14:textId="77777777" w:rsidR="0044706B" w:rsidRPr="00043CB6" w:rsidRDefault="0044706B" w:rsidP="005B6277">
            <w:pPr>
              <w:jc w:val="left"/>
              <w:cnfStyle w:val="000000100000" w:firstRow="0" w:lastRow="0" w:firstColumn="0" w:lastColumn="0" w:oddVBand="0" w:evenVBand="0" w:oddHBand="1" w:evenHBand="0" w:firstRowFirstColumn="0" w:firstRowLastColumn="0" w:lastRowFirstColumn="0" w:lastRowLastColumn="0"/>
              <w:rPr>
                <w:sz w:val="22"/>
                <w:szCs w:val="22"/>
              </w:rPr>
            </w:pPr>
            <w:r w:rsidRPr="00043CB6">
              <w:rPr>
                <w:sz w:val="22"/>
                <w:szCs w:val="22"/>
              </w:rPr>
              <w:t xml:space="preserve">Documented </w:t>
            </w:r>
            <w:r>
              <w:rPr>
                <w:sz w:val="22"/>
                <w:szCs w:val="22"/>
              </w:rPr>
              <w:t>with building and/or engineer inspections</w:t>
            </w:r>
          </w:p>
        </w:tc>
      </w:tr>
      <w:tr w:rsidR="00564C8A" w14:paraId="57D9079B" w14:textId="77777777" w:rsidTr="00474E27">
        <w:tc>
          <w:tcPr>
            <w:cnfStyle w:val="001000000000" w:firstRow="0" w:lastRow="0" w:firstColumn="1" w:lastColumn="0" w:oddVBand="0" w:evenVBand="0" w:oddHBand="0" w:evenHBand="0" w:firstRowFirstColumn="0" w:firstRowLastColumn="0" w:lastRowFirstColumn="0" w:lastRowLastColumn="0"/>
            <w:tcW w:w="1414" w:type="dxa"/>
          </w:tcPr>
          <w:p w14:paraId="370CDDBC" w14:textId="1464E418" w:rsidR="00564C8A" w:rsidRDefault="00474E27" w:rsidP="00061072">
            <w:r>
              <w:t>2021</w:t>
            </w:r>
          </w:p>
        </w:tc>
        <w:tc>
          <w:tcPr>
            <w:tcW w:w="4911" w:type="dxa"/>
          </w:tcPr>
          <w:p w14:paraId="03A3343E" w14:textId="3C699572" w:rsidR="00564C8A" w:rsidRDefault="00474E27" w:rsidP="00061072">
            <w:pPr>
              <w:cnfStyle w:val="000000000000" w:firstRow="0" w:lastRow="0" w:firstColumn="0" w:lastColumn="0" w:oddVBand="0" w:evenVBand="0" w:oddHBand="0" w:evenHBand="0" w:firstRowFirstColumn="0" w:firstRowLastColumn="0" w:lastRowFirstColumn="0" w:lastRowLastColumn="0"/>
            </w:pPr>
            <w:r>
              <w:t>Revised site inspection form</w:t>
            </w:r>
          </w:p>
        </w:tc>
        <w:tc>
          <w:tcPr>
            <w:tcW w:w="3007" w:type="dxa"/>
          </w:tcPr>
          <w:p w14:paraId="2717D1D1" w14:textId="77777777" w:rsidR="00564C8A" w:rsidRDefault="00564C8A" w:rsidP="00061072">
            <w:pPr>
              <w:cnfStyle w:val="000000000000" w:firstRow="0" w:lastRow="0" w:firstColumn="0" w:lastColumn="0" w:oddVBand="0" w:evenVBand="0" w:oddHBand="0" w:evenHBand="0" w:firstRowFirstColumn="0" w:firstRowLastColumn="0" w:lastRowFirstColumn="0" w:lastRowLastColumn="0"/>
            </w:pPr>
          </w:p>
        </w:tc>
      </w:tr>
      <w:tr w:rsidR="00474E27" w14:paraId="085F78CC" w14:textId="77777777" w:rsidTr="00474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dxa"/>
          </w:tcPr>
          <w:p w14:paraId="16A2FC1E" w14:textId="77777777" w:rsidR="00474E27" w:rsidRDefault="00474E27" w:rsidP="00061072"/>
        </w:tc>
        <w:tc>
          <w:tcPr>
            <w:tcW w:w="4911" w:type="dxa"/>
          </w:tcPr>
          <w:p w14:paraId="05AED54E" w14:textId="77777777" w:rsidR="00474E27" w:rsidRDefault="00474E27" w:rsidP="00061072">
            <w:pPr>
              <w:cnfStyle w:val="000000100000" w:firstRow="0" w:lastRow="0" w:firstColumn="0" w:lastColumn="0" w:oddVBand="0" w:evenVBand="0" w:oddHBand="1" w:evenHBand="0" w:firstRowFirstColumn="0" w:firstRowLastColumn="0" w:lastRowFirstColumn="0" w:lastRowLastColumn="0"/>
            </w:pPr>
          </w:p>
        </w:tc>
        <w:tc>
          <w:tcPr>
            <w:tcW w:w="3007" w:type="dxa"/>
          </w:tcPr>
          <w:p w14:paraId="1F39D2FA" w14:textId="77777777" w:rsidR="00474E27" w:rsidRDefault="00474E27" w:rsidP="00061072">
            <w:pPr>
              <w:cnfStyle w:val="000000100000" w:firstRow="0" w:lastRow="0" w:firstColumn="0" w:lastColumn="0" w:oddVBand="0" w:evenVBand="0" w:oddHBand="1" w:evenHBand="0" w:firstRowFirstColumn="0" w:firstRowLastColumn="0" w:lastRowFirstColumn="0" w:lastRowLastColumn="0"/>
            </w:pPr>
          </w:p>
        </w:tc>
      </w:tr>
      <w:tr w:rsidR="00474E27" w14:paraId="6854B306" w14:textId="77777777" w:rsidTr="00474E27">
        <w:tc>
          <w:tcPr>
            <w:cnfStyle w:val="001000000000" w:firstRow="0" w:lastRow="0" w:firstColumn="1" w:lastColumn="0" w:oddVBand="0" w:evenVBand="0" w:oddHBand="0" w:evenHBand="0" w:firstRowFirstColumn="0" w:firstRowLastColumn="0" w:lastRowFirstColumn="0" w:lastRowLastColumn="0"/>
            <w:tcW w:w="1414" w:type="dxa"/>
          </w:tcPr>
          <w:p w14:paraId="3B3F4EE3" w14:textId="77777777" w:rsidR="00474E27" w:rsidRDefault="00474E27" w:rsidP="00061072"/>
        </w:tc>
        <w:tc>
          <w:tcPr>
            <w:tcW w:w="4911" w:type="dxa"/>
          </w:tcPr>
          <w:p w14:paraId="06C21DC1" w14:textId="77777777" w:rsidR="00474E27" w:rsidRDefault="00474E27" w:rsidP="00061072">
            <w:pPr>
              <w:cnfStyle w:val="000000000000" w:firstRow="0" w:lastRow="0" w:firstColumn="0" w:lastColumn="0" w:oddVBand="0" w:evenVBand="0" w:oddHBand="0" w:evenHBand="0" w:firstRowFirstColumn="0" w:firstRowLastColumn="0" w:lastRowFirstColumn="0" w:lastRowLastColumn="0"/>
            </w:pPr>
          </w:p>
        </w:tc>
        <w:tc>
          <w:tcPr>
            <w:tcW w:w="3007" w:type="dxa"/>
          </w:tcPr>
          <w:p w14:paraId="5FFC2CEF" w14:textId="77777777" w:rsidR="00474E27" w:rsidRDefault="00474E27" w:rsidP="00061072">
            <w:pPr>
              <w:cnfStyle w:val="000000000000" w:firstRow="0" w:lastRow="0" w:firstColumn="0" w:lastColumn="0" w:oddVBand="0" w:evenVBand="0" w:oddHBand="0" w:evenHBand="0" w:firstRowFirstColumn="0" w:firstRowLastColumn="0" w:lastRowFirstColumn="0" w:lastRowLastColumn="0"/>
            </w:pPr>
          </w:p>
        </w:tc>
      </w:tr>
    </w:tbl>
    <w:p w14:paraId="3C05A67E" w14:textId="77777777" w:rsidR="005C2988" w:rsidRDefault="00564C8A" w:rsidP="00721B19">
      <w:pPr>
        <w:jc w:val="center"/>
      </w:pPr>
      <w:r>
        <w:rPr>
          <w:sz w:val="36"/>
          <w:szCs w:val="36"/>
        </w:rPr>
        <w:br w:type="page"/>
      </w:r>
      <w:r w:rsidR="005C2988">
        <w:rPr>
          <w:sz w:val="36"/>
          <w:szCs w:val="36"/>
        </w:rPr>
        <w:t>MCM 4: BMP SUMMARY SHEET</w:t>
      </w:r>
      <w:r w:rsidR="005C2988">
        <w:tab/>
      </w:r>
    </w:p>
    <w:tbl>
      <w:tblPr>
        <w:tblStyle w:val="GridTable4"/>
        <w:tblW w:w="0" w:type="auto"/>
        <w:tblLook w:val="04A0" w:firstRow="1" w:lastRow="0" w:firstColumn="1" w:lastColumn="0" w:noHBand="0" w:noVBand="1"/>
      </w:tblPr>
      <w:tblGrid>
        <w:gridCol w:w="1414"/>
        <w:gridCol w:w="4413"/>
        <w:gridCol w:w="3505"/>
      </w:tblGrid>
      <w:tr w:rsidR="005C2988" w14:paraId="4F0C18FF" w14:textId="77777777" w:rsidTr="00474E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2" w:type="dxa"/>
            <w:gridSpan w:val="3"/>
          </w:tcPr>
          <w:p w14:paraId="3FD0F9CE" w14:textId="77777777" w:rsidR="005C2988" w:rsidRPr="005B6277" w:rsidRDefault="005C2988" w:rsidP="00337BF1">
            <w:pPr>
              <w:rPr>
                <w:sz w:val="28"/>
              </w:rPr>
            </w:pPr>
            <w:r w:rsidRPr="005B6277">
              <w:rPr>
                <w:sz w:val="28"/>
              </w:rPr>
              <w:t>BMP: Enforcement Response Procedures</w:t>
            </w:r>
          </w:p>
        </w:tc>
      </w:tr>
      <w:tr w:rsidR="005C2988" w14:paraId="1869D005" w14:textId="77777777" w:rsidTr="00474E27">
        <w:trPr>
          <w:cnfStyle w:val="000000100000" w:firstRow="0" w:lastRow="0" w:firstColumn="0" w:lastColumn="0" w:oddVBand="0" w:evenVBand="0" w:oddHBand="1"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9332" w:type="dxa"/>
            <w:gridSpan w:val="3"/>
          </w:tcPr>
          <w:p w14:paraId="1E27BB37" w14:textId="77777777" w:rsidR="005C2988" w:rsidRPr="00325A47" w:rsidRDefault="005C2988" w:rsidP="005B6277">
            <w:pPr>
              <w:rPr>
                <w:szCs w:val="24"/>
              </w:rPr>
            </w:pPr>
            <w:r w:rsidRPr="00325A47">
              <w:rPr>
                <w:szCs w:val="24"/>
              </w:rPr>
              <w:t xml:space="preserve">Responsible Person: </w:t>
            </w:r>
            <w:r w:rsidR="005B6277" w:rsidRPr="00325A47">
              <w:rPr>
                <w:szCs w:val="24"/>
              </w:rPr>
              <w:fldChar w:fldCharType="begin">
                <w:ffData>
                  <w:name w:val="Text13"/>
                  <w:enabled/>
                  <w:calcOnExit w:val="0"/>
                  <w:textInput/>
                </w:ffData>
              </w:fldChar>
            </w:r>
            <w:bookmarkStart w:id="9" w:name="Text13"/>
            <w:r w:rsidR="005B6277" w:rsidRPr="00325A47">
              <w:rPr>
                <w:szCs w:val="24"/>
              </w:rPr>
              <w:instrText xml:space="preserve"> FORMTEXT </w:instrText>
            </w:r>
            <w:r w:rsidR="005B6277" w:rsidRPr="00325A47">
              <w:rPr>
                <w:szCs w:val="24"/>
              </w:rPr>
            </w:r>
            <w:r w:rsidR="005B6277" w:rsidRPr="00325A47">
              <w:rPr>
                <w:szCs w:val="24"/>
              </w:rPr>
              <w:fldChar w:fldCharType="separate"/>
            </w:r>
            <w:r w:rsidR="005B6277" w:rsidRPr="00325A47">
              <w:rPr>
                <w:noProof/>
                <w:szCs w:val="24"/>
              </w:rPr>
              <w:t> </w:t>
            </w:r>
            <w:r w:rsidR="005B6277" w:rsidRPr="00325A47">
              <w:rPr>
                <w:noProof/>
                <w:szCs w:val="24"/>
              </w:rPr>
              <w:t> </w:t>
            </w:r>
            <w:r w:rsidR="005B6277" w:rsidRPr="00325A47">
              <w:rPr>
                <w:noProof/>
                <w:szCs w:val="24"/>
              </w:rPr>
              <w:t> </w:t>
            </w:r>
            <w:r w:rsidR="005B6277" w:rsidRPr="00325A47">
              <w:rPr>
                <w:noProof/>
                <w:szCs w:val="24"/>
              </w:rPr>
              <w:t> </w:t>
            </w:r>
            <w:r w:rsidR="005B6277" w:rsidRPr="00325A47">
              <w:rPr>
                <w:noProof/>
                <w:szCs w:val="24"/>
              </w:rPr>
              <w:t> </w:t>
            </w:r>
            <w:r w:rsidR="005B6277" w:rsidRPr="00325A47">
              <w:rPr>
                <w:szCs w:val="24"/>
              </w:rPr>
              <w:fldChar w:fldCharType="end"/>
            </w:r>
            <w:bookmarkEnd w:id="9"/>
          </w:p>
          <w:p w14:paraId="7545F8E1" w14:textId="7258CF86" w:rsidR="005B6277" w:rsidRPr="00325A47" w:rsidRDefault="005B6277" w:rsidP="00474E27">
            <w:pPr>
              <w:rPr>
                <w:b w:val="0"/>
                <w:szCs w:val="24"/>
              </w:rPr>
            </w:pPr>
            <w:r w:rsidRPr="00325A47">
              <w:rPr>
                <w:szCs w:val="24"/>
              </w:rPr>
              <w:t xml:space="preserve">Position Title: </w:t>
            </w:r>
            <w:r w:rsidR="00474E27">
              <w:rPr>
                <w:color w:val="FFFFFF" w:themeColor="background1"/>
                <w:szCs w:val="24"/>
              </w:rPr>
              <w:fldChar w:fldCharType="begin">
                <w:ffData>
                  <w:name w:val="Text19"/>
                  <w:enabled/>
                  <w:calcOnExit w:val="0"/>
                  <w:textInput/>
                </w:ffData>
              </w:fldChar>
            </w:r>
            <w:bookmarkStart w:id="10" w:name="Text19"/>
            <w:r w:rsidR="00474E27">
              <w:rPr>
                <w:color w:val="FFFFFF" w:themeColor="background1"/>
                <w:szCs w:val="24"/>
              </w:rPr>
              <w:instrText xml:space="preserve"> FORMTEXT </w:instrText>
            </w:r>
            <w:r w:rsidR="00474E27">
              <w:rPr>
                <w:color w:val="FFFFFF" w:themeColor="background1"/>
                <w:szCs w:val="24"/>
              </w:rPr>
            </w:r>
            <w:r w:rsidR="00474E27">
              <w:rPr>
                <w:color w:val="FFFFFF" w:themeColor="background1"/>
                <w:szCs w:val="24"/>
              </w:rPr>
              <w:fldChar w:fldCharType="separate"/>
            </w:r>
            <w:r w:rsidR="00474E27">
              <w:rPr>
                <w:noProof/>
                <w:color w:val="FFFFFF" w:themeColor="background1"/>
                <w:szCs w:val="24"/>
              </w:rPr>
              <w:t> </w:t>
            </w:r>
            <w:r w:rsidR="00474E27">
              <w:rPr>
                <w:noProof/>
                <w:color w:val="FFFFFF" w:themeColor="background1"/>
                <w:szCs w:val="24"/>
              </w:rPr>
              <w:t> </w:t>
            </w:r>
            <w:r w:rsidR="00474E27">
              <w:rPr>
                <w:noProof/>
                <w:color w:val="FFFFFF" w:themeColor="background1"/>
                <w:szCs w:val="24"/>
              </w:rPr>
              <w:t> </w:t>
            </w:r>
            <w:r w:rsidR="00474E27">
              <w:rPr>
                <w:noProof/>
                <w:color w:val="FFFFFF" w:themeColor="background1"/>
                <w:szCs w:val="24"/>
              </w:rPr>
              <w:t> </w:t>
            </w:r>
            <w:r w:rsidR="00474E27">
              <w:rPr>
                <w:noProof/>
                <w:color w:val="FFFFFF" w:themeColor="background1"/>
                <w:szCs w:val="24"/>
              </w:rPr>
              <w:t> </w:t>
            </w:r>
            <w:r w:rsidR="00474E27">
              <w:rPr>
                <w:color w:val="FFFFFF" w:themeColor="background1"/>
                <w:szCs w:val="24"/>
              </w:rPr>
              <w:fldChar w:fldCharType="end"/>
            </w:r>
            <w:bookmarkEnd w:id="10"/>
          </w:p>
        </w:tc>
      </w:tr>
      <w:tr w:rsidR="005C2988" w14:paraId="0BCDAF31" w14:textId="77777777" w:rsidTr="00474E27">
        <w:tc>
          <w:tcPr>
            <w:cnfStyle w:val="001000000000" w:firstRow="0" w:lastRow="0" w:firstColumn="1" w:lastColumn="0" w:oddVBand="0" w:evenVBand="0" w:oddHBand="0" w:evenHBand="0" w:firstRowFirstColumn="0" w:firstRowLastColumn="0" w:lastRowFirstColumn="0" w:lastRowLastColumn="0"/>
            <w:tcW w:w="9332" w:type="dxa"/>
            <w:gridSpan w:val="3"/>
          </w:tcPr>
          <w:p w14:paraId="2E5E0218" w14:textId="77777777" w:rsidR="005C2988" w:rsidRPr="00325A47" w:rsidRDefault="005C2988" w:rsidP="00337BF1">
            <w:pPr>
              <w:rPr>
                <w:b w:val="0"/>
                <w:szCs w:val="24"/>
              </w:rPr>
            </w:pPr>
            <w:r w:rsidRPr="00325A47">
              <w:rPr>
                <w:szCs w:val="24"/>
              </w:rPr>
              <w:t>BMP Description:</w:t>
            </w:r>
          </w:p>
          <w:p w14:paraId="678327FC" w14:textId="13FA9931" w:rsidR="00721B19" w:rsidRPr="00325A47" w:rsidRDefault="00421B16" w:rsidP="00721B19">
            <w:pPr>
              <w:rPr>
                <w:b w:val="0"/>
                <w:szCs w:val="24"/>
              </w:rPr>
            </w:pPr>
            <w:r w:rsidRPr="00325A47">
              <w:rPr>
                <w:b w:val="0"/>
                <w:szCs w:val="24"/>
              </w:rPr>
              <w:t xml:space="preserve">The City of </w:t>
            </w:r>
            <w:r w:rsidR="00474E27">
              <w:rPr>
                <w:b w:val="0"/>
                <w:szCs w:val="24"/>
              </w:rPr>
              <w:t>Fergus Falls</w:t>
            </w:r>
            <w:r w:rsidRPr="00325A47">
              <w:rPr>
                <w:b w:val="0"/>
                <w:szCs w:val="24"/>
              </w:rPr>
              <w:t xml:space="preserve"> </w:t>
            </w:r>
            <w:r w:rsidR="00721B19" w:rsidRPr="00325A47">
              <w:rPr>
                <w:b w:val="0"/>
                <w:szCs w:val="24"/>
              </w:rPr>
              <w:t xml:space="preserve">has developed and implements Enforcement Response Procedures (ERPs) to enforce and compel compliance with the City’s regulatory mechanism.  </w:t>
            </w:r>
          </w:p>
          <w:p w14:paraId="2DA1E383" w14:textId="77777777" w:rsidR="00C924B8" w:rsidRPr="00325A47" w:rsidRDefault="00C924B8" w:rsidP="00C924B8">
            <w:pPr>
              <w:rPr>
                <w:b w:val="0"/>
                <w:szCs w:val="24"/>
              </w:rPr>
            </w:pPr>
          </w:p>
          <w:p w14:paraId="36A1E0D2" w14:textId="77777777" w:rsidR="00721B19" w:rsidRPr="00325A47" w:rsidRDefault="00721B19" w:rsidP="00C924B8">
            <w:pPr>
              <w:rPr>
                <w:b w:val="0"/>
                <w:szCs w:val="24"/>
                <w:u w:val="single"/>
              </w:rPr>
            </w:pPr>
            <w:r w:rsidRPr="00325A47">
              <w:rPr>
                <w:b w:val="0"/>
                <w:szCs w:val="24"/>
                <w:u w:val="single"/>
              </w:rPr>
              <w:t>Construction Site Stormwater Management Enforcement Response Procedures:</w:t>
            </w:r>
          </w:p>
          <w:p w14:paraId="7B3AB605" w14:textId="77777777" w:rsidR="00721B19" w:rsidRPr="00325A47" w:rsidRDefault="00721B19" w:rsidP="00721B19">
            <w:pPr>
              <w:rPr>
                <w:b w:val="0"/>
                <w:szCs w:val="24"/>
              </w:rPr>
            </w:pPr>
            <w:r w:rsidRPr="00325A47">
              <w:rPr>
                <w:b w:val="0"/>
                <w:szCs w:val="24"/>
              </w:rPr>
              <w:t>Once a construction site stormwater management violation has been identified the following enforcement response procedures shall be followed:</w:t>
            </w:r>
          </w:p>
          <w:p w14:paraId="1665E6F0" w14:textId="5AA51453" w:rsidR="00721B19" w:rsidRPr="00325A47" w:rsidRDefault="00721B19" w:rsidP="00721B19">
            <w:pPr>
              <w:numPr>
                <w:ilvl w:val="0"/>
                <w:numId w:val="33"/>
              </w:numPr>
              <w:contextualSpacing/>
              <w:rPr>
                <w:b w:val="0"/>
                <w:szCs w:val="24"/>
              </w:rPr>
            </w:pPr>
            <w:r w:rsidRPr="00325A47">
              <w:rPr>
                <w:b w:val="0"/>
                <w:szCs w:val="24"/>
              </w:rPr>
              <w:t xml:space="preserve">Report violation to the </w:t>
            </w:r>
            <w:r w:rsidR="00CD2EB4" w:rsidRPr="00325A47">
              <w:rPr>
                <w:b w:val="0"/>
                <w:szCs w:val="24"/>
              </w:rPr>
              <w:t>City Administrator</w:t>
            </w:r>
            <w:r w:rsidRPr="00325A47">
              <w:rPr>
                <w:b w:val="0"/>
                <w:szCs w:val="24"/>
              </w:rPr>
              <w:t>.</w:t>
            </w:r>
          </w:p>
          <w:p w14:paraId="5E59483F" w14:textId="39592312" w:rsidR="00721B19" w:rsidRPr="00325A47" w:rsidRDefault="00721B19" w:rsidP="00721B19">
            <w:pPr>
              <w:numPr>
                <w:ilvl w:val="0"/>
                <w:numId w:val="33"/>
              </w:numPr>
              <w:contextualSpacing/>
              <w:rPr>
                <w:b w:val="0"/>
                <w:szCs w:val="24"/>
              </w:rPr>
            </w:pPr>
            <w:r w:rsidRPr="00325A47">
              <w:rPr>
                <w:b w:val="0"/>
                <w:szCs w:val="24"/>
              </w:rPr>
              <w:t xml:space="preserve">The </w:t>
            </w:r>
            <w:r w:rsidR="00CD2EB4" w:rsidRPr="00325A47">
              <w:rPr>
                <w:b w:val="0"/>
                <w:szCs w:val="24"/>
              </w:rPr>
              <w:t>City Administrator</w:t>
            </w:r>
            <w:r w:rsidR="00AF1758" w:rsidRPr="00325A47">
              <w:rPr>
                <w:b w:val="0"/>
                <w:szCs w:val="24"/>
              </w:rPr>
              <w:t xml:space="preserve"> </w:t>
            </w:r>
            <w:r w:rsidRPr="00325A47">
              <w:rPr>
                <w:b w:val="0"/>
                <w:szCs w:val="24"/>
              </w:rPr>
              <w:t>shall:</w:t>
            </w:r>
          </w:p>
          <w:p w14:paraId="22358888" w14:textId="77777777" w:rsidR="00721B19" w:rsidRPr="00325A47" w:rsidRDefault="00721B19" w:rsidP="00721B19">
            <w:pPr>
              <w:numPr>
                <w:ilvl w:val="1"/>
                <w:numId w:val="33"/>
              </w:numPr>
              <w:contextualSpacing/>
              <w:rPr>
                <w:b w:val="0"/>
                <w:szCs w:val="24"/>
              </w:rPr>
            </w:pPr>
            <w:r w:rsidRPr="00325A47">
              <w:rPr>
                <w:b w:val="0"/>
                <w:szCs w:val="24"/>
              </w:rPr>
              <w:t>Oversee that the appropriate measure are taken to promptly eliminate the violation.</w:t>
            </w:r>
          </w:p>
          <w:p w14:paraId="7AC3959B" w14:textId="77777777" w:rsidR="00721B19" w:rsidRPr="00325A47" w:rsidRDefault="00721B19" w:rsidP="00721B19">
            <w:pPr>
              <w:numPr>
                <w:ilvl w:val="1"/>
                <w:numId w:val="33"/>
              </w:numPr>
              <w:contextualSpacing/>
              <w:rPr>
                <w:b w:val="0"/>
                <w:szCs w:val="24"/>
              </w:rPr>
            </w:pPr>
            <w:r w:rsidRPr="00325A47">
              <w:rPr>
                <w:b w:val="0"/>
                <w:szCs w:val="24"/>
              </w:rPr>
              <w:t>Evaluate the severity of the violation.</w:t>
            </w:r>
          </w:p>
          <w:p w14:paraId="3C4F5119" w14:textId="77777777" w:rsidR="00721B19" w:rsidRPr="00325A47" w:rsidRDefault="00721B19" w:rsidP="00721B19">
            <w:pPr>
              <w:numPr>
                <w:ilvl w:val="1"/>
                <w:numId w:val="33"/>
              </w:numPr>
              <w:contextualSpacing/>
              <w:rPr>
                <w:b w:val="0"/>
                <w:szCs w:val="24"/>
              </w:rPr>
            </w:pPr>
            <w:r w:rsidRPr="00325A47">
              <w:rPr>
                <w:b w:val="0"/>
                <w:szCs w:val="24"/>
              </w:rPr>
              <w:t>Issue the appropriate enforcement actions / penalties.</w:t>
            </w:r>
          </w:p>
          <w:p w14:paraId="49E6F43D" w14:textId="77777777" w:rsidR="00721B19" w:rsidRPr="00325A47" w:rsidRDefault="00721B19" w:rsidP="00721B19">
            <w:pPr>
              <w:numPr>
                <w:ilvl w:val="1"/>
                <w:numId w:val="33"/>
              </w:numPr>
              <w:contextualSpacing/>
              <w:rPr>
                <w:b w:val="0"/>
                <w:szCs w:val="24"/>
              </w:rPr>
            </w:pPr>
            <w:r w:rsidRPr="00325A47">
              <w:rPr>
                <w:b w:val="0"/>
                <w:szCs w:val="24"/>
              </w:rPr>
              <w:t>Oversee or direct the appropriate staff to oversee and verify compliance actions are completed.</w:t>
            </w:r>
          </w:p>
          <w:p w14:paraId="3C349EED" w14:textId="77777777" w:rsidR="00721B19" w:rsidRPr="00325A47" w:rsidRDefault="00721B19" w:rsidP="00721B19">
            <w:pPr>
              <w:numPr>
                <w:ilvl w:val="0"/>
                <w:numId w:val="33"/>
              </w:numPr>
              <w:contextualSpacing/>
              <w:rPr>
                <w:b w:val="0"/>
                <w:szCs w:val="24"/>
              </w:rPr>
            </w:pPr>
            <w:r w:rsidRPr="00325A47">
              <w:rPr>
                <w:b w:val="0"/>
                <w:szCs w:val="24"/>
              </w:rPr>
              <w:t>The violation, enforcement, and actions taken to resolve the violation shall be documented including:</w:t>
            </w:r>
          </w:p>
          <w:p w14:paraId="49C1D0F9" w14:textId="77777777" w:rsidR="00721B19" w:rsidRPr="00325A47" w:rsidRDefault="00721B19" w:rsidP="00721B19">
            <w:pPr>
              <w:numPr>
                <w:ilvl w:val="1"/>
                <w:numId w:val="33"/>
              </w:numPr>
              <w:contextualSpacing/>
              <w:rPr>
                <w:b w:val="0"/>
                <w:szCs w:val="24"/>
              </w:rPr>
            </w:pPr>
            <w:r w:rsidRPr="00325A47">
              <w:rPr>
                <w:b w:val="0"/>
                <w:szCs w:val="24"/>
              </w:rPr>
              <w:t>Name of the person responsible for violating the terms and conditions of the regulatory mechanism(s).</w:t>
            </w:r>
          </w:p>
          <w:p w14:paraId="2B7AC95C" w14:textId="77777777" w:rsidR="00721B19" w:rsidRPr="00325A47" w:rsidRDefault="00721B19" w:rsidP="00721B19">
            <w:pPr>
              <w:numPr>
                <w:ilvl w:val="1"/>
                <w:numId w:val="33"/>
              </w:numPr>
              <w:contextualSpacing/>
              <w:rPr>
                <w:b w:val="0"/>
                <w:szCs w:val="24"/>
              </w:rPr>
            </w:pPr>
            <w:r w:rsidRPr="00325A47">
              <w:rPr>
                <w:b w:val="0"/>
                <w:szCs w:val="24"/>
              </w:rPr>
              <w:t>Date(s) and location(s) of the observed violation(s).</w:t>
            </w:r>
          </w:p>
          <w:p w14:paraId="208B8D4A" w14:textId="77777777" w:rsidR="00721B19" w:rsidRPr="00325A47" w:rsidRDefault="00721B19" w:rsidP="00721B19">
            <w:pPr>
              <w:numPr>
                <w:ilvl w:val="1"/>
                <w:numId w:val="33"/>
              </w:numPr>
              <w:contextualSpacing/>
              <w:rPr>
                <w:b w:val="0"/>
                <w:szCs w:val="24"/>
              </w:rPr>
            </w:pPr>
            <w:r w:rsidRPr="00325A47">
              <w:rPr>
                <w:b w:val="0"/>
                <w:szCs w:val="24"/>
              </w:rPr>
              <w:t>Description of the violation(s), including reference(s) to relevant regulatory mechanism(s) requirements.</w:t>
            </w:r>
          </w:p>
          <w:p w14:paraId="24B81292" w14:textId="77777777" w:rsidR="00721B19" w:rsidRPr="00325A47" w:rsidRDefault="00721B19" w:rsidP="00721B19">
            <w:pPr>
              <w:numPr>
                <w:ilvl w:val="1"/>
                <w:numId w:val="33"/>
              </w:numPr>
              <w:contextualSpacing/>
              <w:rPr>
                <w:b w:val="0"/>
                <w:szCs w:val="24"/>
              </w:rPr>
            </w:pPr>
            <w:r w:rsidRPr="00325A47">
              <w:rPr>
                <w:b w:val="0"/>
                <w:szCs w:val="24"/>
              </w:rPr>
              <w:t>Corrective action(s) including completion schedule.</w:t>
            </w:r>
          </w:p>
          <w:p w14:paraId="44AD37D7" w14:textId="77777777" w:rsidR="00721B19" w:rsidRPr="00325A47" w:rsidRDefault="00721B19" w:rsidP="00721B19">
            <w:pPr>
              <w:numPr>
                <w:ilvl w:val="1"/>
                <w:numId w:val="33"/>
              </w:numPr>
              <w:contextualSpacing/>
              <w:rPr>
                <w:b w:val="0"/>
                <w:szCs w:val="24"/>
              </w:rPr>
            </w:pPr>
            <w:r w:rsidRPr="00325A47">
              <w:rPr>
                <w:b w:val="0"/>
                <w:szCs w:val="24"/>
              </w:rPr>
              <w:t>Date(s) and type(s) of enforcement used to compel compliance (e.g. written notice, citation, stop work order, withholding of local authorizations, etc.).</w:t>
            </w:r>
          </w:p>
          <w:p w14:paraId="444413EA" w14:textId="77777777" w:rsidR="00721B19" w:rsidRPr="00325A47" w:rsidRDefault="00721B19" w:rsidP="00721B19">
            <w:pPr>
              <w:numPr>
                <w:ilvl w:val="1"/>
                <w:numId w:val="33"/>
              </w:numPr>
              <w:contextualSpacing/>
              <w:rPr>
                <w:b w:val="0"/>
                <w:szCs w:val="24"/>
              </w:rPr>
            </w:pPr>
            <w:r w:rsidRPr="00325A47">
              <w:rPr>
                <w:b w:val="0"/>
                <w:szCs w:val="24"/>
              </w:rPr>
              <w:t>Referrals to other regulatory organizations (if any).</w:t>
            </w:r>
          </w:p>
          <w:p w14:paraId="02BCC590" w14:textId="77777777" w:rsidR="00721B19" w:rsidRPr="00325A47" w:rsidRDefault="00721B19" w:rsidP="00721B19">
            <w:pPr>
              <w:numPr>
                <w:ilvl w:val="1"/>
                <w:numId w:val="33"/>
              </w:numPr>
              <w:contextualSpacing/>
              <w:rPr>
                <w:b w:val="0"/>
                <w:szCs w:val="24"/>
              </w:rPr>
            </w:pPr>
            <w:r w:rsidRPr="00325A47">
              <w:rPr>
                <w:b w:val="0"/>
                <w:szCs w:val="24"/>
              </w:rPr>
              <w:t>Date(s) violation(s) resolved.</w:t>
            </w:r>
          </w:p>
          <w:p w14:paraId="1EF3D8B7" w14:textId="77777777" w:rsidR="00525084" w:rsidRPr="00325A47" w:rsidRDefault="00525084" w:rsidP="00337BF1">
            <w:pPr>
              <w:rPr>
                <w:szCs w:val="24"/>
              </w:rPr>
            </w:pPr>
          </w:p>
        </w:tc>
      </w:tr>
      <w:tr w:rsidR="005C2988" w14:paraId="18F26FA4" w14:textId="77777777" w:rsidTr="00474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2" w:type="dxa"/>
            <w:gridSpan w:val="3"/>
          </w:tcPr>
          <w:p w14:paraId="6CC69296" w14:textId="77777777" w:rsidR="005C2988" w:rsidRPr="00325A47" w:rsidRDefault="005C2988" w:rsidP="00337BF1">
            <w:pPr>
              <w:jc w:val="center"/>
              <w:rPr>
                <w:b w:val="0"/>
                <w:szCs w:val="24"/>
              </w:rPr>
            </w:pPr>
            <w:r w:rsidRPr="00325A47">
              <w:rPr>
                <w:szCs w:val="24"/>
              </w:rPr>
              <w:t>BMP Activity Log</w:t>
            </w:r>
          </w:p>
        </w:tc>
      </w:tr>
      <w:tr w:rsidR="005C2988" w14:paraId="71027BBC" w14:textId="77777777" w:rsidTr="00474E27">
        <w:tc>
          <w:tcPr>
            <w:cnfStyle w:val="001000000000" w:firstRow="0" w:lastRow="0" w:firstColumn="1" w:lastColumn="0" w:oddVBand="0" w:evenVBand="0" w:oddHBand="0" w:evenHBand="0" w:firstRowFirstColumn="0" w:firstRowLastColumn="0" w:lastRowFirstColumn="0" w:lastRowLastColumn="0"/>
            <w:tcW w:w="1414" w:type="dxa"/>
          </w:tcPr>
          <w:p w14:paraId="27B1B6D4" w14:textId="77777777" w:rsidR="005C2988" w:rsidRPr="004A4A3B" w:rsidRDefault="005C2988" w:rsidP="00337BF1">
            <w:pPr>
              <w:rPr>
                <w:b w:val="0"/>
              </w:rPr>
            </w:pPr>
            <w:r w:rsidRPr="004A4A3B">
              <w:t>Date</w:t>
            </w:r>
          </w:p>
        </w:tc>
        <w:tc>
          <w:tcPr>
            <w:tcW w:w="4413" w:type="dxa"/>
          </w:tcPr>
          <w:p w14:paraId="67BFAB18" w14:textId="77777777" w:rsidR="005C2988" w:rsidRPr="004A4A3B" w:rsidRDefault="005C2988" w:rsidP="00337BF1">
            <w:pPr>
              <w:cnfStyle w:val="000000000000" w:firstRow="0" w:lastRow="0" w:firstColumn="0" w:lastColumn="0" w:oddVBand="0" w:evenVBand="0" w:oddHBand="0" w:evenHBand="0" w:firstRowFirstColumn="0" w:firstRowLastColumn="0" w:lastRowFirstColumn="0" w:lastRowLastColumn="0"/>
              <w:rPr>
                <w:b/>
              </w:rPr>
            </w:pPr>
            <w:r w:rsidRPr="004A4A3B">
              <w:rPr>
                <w:b/>
              </w:rPr>
              <w:t>Description</w:t>
            </w:r>
            <w:r w:rsidR="00FD4755">
              <w:rPr>
                <w:b/>
              </w:rPr>
              <w:t xml:space="preserve"> of Update / Revision</w:t>
            </w:r>
          </w:p>
        </w:tc>
        <w:tc>
          <w:tcPr>
            <w:tcW w:w="3505" w:type="dxa"/>
          </w:tcPr>
          <w:p w14:paraId="3F13ADE2" w14:textId="77777777" w:rsidR="005C2988" w:rsidRPr="00325A47" w:rsidRDefault="00721B19" w:rsidP="00337BF1">
            <w:pPr>
              <w:cnfStyle w:val="000000000000" w:firstRow="0" w:lastRow="0" w:firstColumn="0" w:lastColumn="0" w:oddVBand="0" w:evenVBand="0" w:oddHBand="0" w:evenHBand="0" w:firstRowFirstColumn="0" w:firstRowLastColumn="0" w:lastRowFirstColumn="0" w:lastRowLastColumn="0"/>
              <w:rPr>
                <w:b/>
                <w:szCs w:val="24"/>
              </w:rPr>
            </w:pPr>
            <w:r w:rsidRPr="00325A47">
              <w:rPr>
                <w:b/>
                <w:szCs w:val="24"/>
              </w:rPr>
              <w:t>Notes</w:t>
            </w:r>
          </w:p>
        </w:tc>
      </w:tr>
      <w:tr w:rsidR="00721B19" w14:paraId="34D5EEEB" w14:textId="77777777" w:rsidTr="00474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dxa"/>
          </w:tcPr>
          <w:p w14:paraId="0751C3D3" w14:textId="77777777" w:rsidR="00721B19" w:rsidRPr="00043CB6" w:rsidRDefault="00721B19" w:rsidP="00721B19">
            <w:pPr>
              <w:rPr>
                <w:sz w:val="22"/>
                <w:szCs w:val="22"/>
              </w:rPr>
            </w:pPr>
            <w:r>
              <w:rPr>
                <w:sz w:val="22"/>
                <w:szCs w:val="22"/>
              </w:rPr>
              <w:t>Ongoing</w:t>
            </w:r>
          </w:p>
        </w:tc>
        <w:tc>
          <w:tcPr>
            <w:tcW w:w="4413" w:type="dxa"/>
          </w:tcPr>
          <w:p w14:paraId="66D2381D" w14:textId="77777777" w:rsidR="00721B19" w:rsidRPr="00043CB6" w:rsidRDefault="00721B19" w:rsidP="00721B1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Enforcement taken on noncompliant sites</w:t>
            </w:r>
          </w:p>
        </w:tc>
        <w:tc>
          <w:tcPr>
            <w:tcW w:w="3505" w:type="dxa"/>
          </w:tcPr>
          <w:p w14:paraId="29BF8ECC" w14:textId="77777777" w:rsidR="00721B19" w:rsidRPr="00325A47" w:rsidRDefault="00721B19" w:rsidP="00AF1758">
            <w:pPr>
              <w:jc w:val="left"/>
              <w:cnfStyle w:val="000000100000" w:firstRow="0" w:lastRow="0" w:firstColumn="0" w:lastColumn="0" w:oddVBand="0" w:evenVBand="0" w:oddHBand="1" w:evenHBand="0" w:firstRowFirstColumn="0" w:firstRowLastColumn="0" w:lastRowFirstColumn="0" w:lastRowLastColumn="0"/>
              <w:rPr>
                <w:szCs w:val="24"/>
              </w:rPr>
            </w:pPr>
            <w:r w:rsidRPr="00325A47">
              <w:rPr>
                <w:szCs w:val="24"/>
              </w:rPr>
              <w:t xml:space="preserve">Documented </w:t>
            </w:r>
            <w:r w:rsidR="00324004" w:rsidRPr="00325A47">
              <w:rPr>
                <w:szCs w:val="24"/>
              </w:rPr>
              <w:t>inspection documents</w:t>
            </w:r>
          </w:p>
        </w:tc>
      </w:tr>
      <w:tr w:rsidR="005C2988" w14:paraId="4A1EFB5C" w14:textId="77777777" w:rsidTr="00474E27">
        <w:tc>
          <w:tcPr>
            <w:cnfStyle w:val="001000000000" w:firstRow="0" w:lastRow="0" w:firstColumn="1" w:lastColumn="0" w:oddVBand="0" w:evenVBand="0" w:oddHBand="0" w:evenHBand="0" w:firstRowFirstColumn="0" w:firstRowLastColumn="0" w:lastRowFirstColumn="0" w:lastRowLastColumn="0"/>
            <w:tcW w:w="1414" w:type="dxa"/>
          </w:tcPr>
          <w:p w14:paraId="0E3B79CD" w14:textId="540DEF1A" w:rsidR="005C2988" w:rsidRDefault="005C2988" w:rsidP="00337BF1"/>
        </w:tc>
        <w:tc>
          <w:tcPr>
            <w:tcW w:w="4413" w:type="dxa"/>
          </w:tcPr>
          <w:p w14:paraId="1ABC6B71" w14:textId="77777777" w:rsidR="005C2988" w:rsidRDefault="005C2988" w:rsidP="00337BF1">
            <w:pPr>
              <w:cnfStyle w:val="000000000000" w:firstRow="0" w:lastRow="0" w:firstColumn="0" w:lastColumn="0" w:oddVBand="0" w:evenVBand="0" w:oddHBand="0" w:evenHBand="0" w:firstRowFirstColumn="0" w:firstRowLastColumn="0" w:lastRowFirstColumn="0" w:lastRowLastColumn="0"/>
            </w:pPr>
          </w:p>
        </w:tc>
        <w:tc>
          <w:tcPr>
            <w:tcW w:w="3505" w:type="dxa"/>
          </w:tcPr>
          <w:p w14:paraId="497289D8" w14:textId="77777777" w:rsidR="005C2988" w:rsidRDefault="005C2988" w:rsidP="00337BF1">
            <w:pPr>
              <w:cnfStyle w:val="000000000000" w:firstRow="0" w:lastRow="0" w:firstColumn="0" w:lastColumn="0" w:oddVBand="0" w:evenVBand="0" w:oddHBand="0" w:evenHBand="0" w:firstRowFirstColumn="0" w:firstRowLastColumn="0" w:lastRowFirstColumn="0" w:lastRowLastColumn="0"/>
            </w:pPr>
          </w:p>
        </w:tc>
      </w:tr>
    </w:tbl>
    <w:p w14:paraId="250AC0E0" w14:textId="77777777" w:rsidR="00AF1758" w:rsidRPr="00AF1758" w:rsidRDefault="00AF1758" w:rsidP="00AF1758">
      <w:pPr>
        <w:spacing w:after="0"/>
        <w:rPr>
          <w:sz w:val="36"/>
          <w:szCs w:val="36"/>
        </w:rPr>
      </w:pPr>
      <w:r w:rsidRPr="00AF1758">
        <w:rPr>
          <w:sz w:val="36"/>
          <w:szCs w:val="36"/>
        </w:rPr>
        <w:t>Documentation of Compliance</w:t>
      </w:r>
    </w:p>
    <w:p w14:paraId="2896059A" w14:textId="77777777" w:rsidR="00AF1758" w:rsidRPr="00AF1758" w:rsidRDefault="00AF1758" w:rsidP="00AF1758">
      <w:pPr>
        <w:spacing w:after="0"/>
      </w:pPr>
      <w:r w:rsidRPr="00AF1758">
        <w:rPr>
          <w:b/>
        </w:rPr>
        <w:t xml:space="preserve">(Permit Section: </w:t>
      </w:r>
      <w:r>
        <w:rPr>
          <w:b/>
        </w:rPr>
        <w:t>19.15</w:t>
      </w:r>
      <w:r w:rsidRPr="00AF1758">
        <w:rPr>
          <w:b/>
        </w:rPr>
        <w:t>)</w:t>
      </w:r>
    </w:p>
    <w:p w14:paraId="1E61AF94" w14:textId="4EDEC189" w:rsidR="00AF1758" w:rsidRPr="00AF1758" w:rsidRDefault="00AF1758" w:rsidP="00AF1758">
      <w:pPr>
        <w:spacing w:after="0" w:line="240" w:lineRule="auto"/>
      </w:pPr>
      <w:r w:rsidRPr="00AF1758">
        <w:t xml:space="preserve">Responsible Person: </w:t>
      </w:r>
      <w:r w:rsidR="00474E27">
        <w:fldChar w:fldCharType="begin">
          <w:ffData>
            <w:name w:val="Text20"/>
            <w:enabled/>
            <w:calcOnExit w:val="0"/>
            <w:textInput/>
          </w:ffData>
        </w:fldChar>
      </w:r>
      <w:bookmarkStart w:id="11" w:name="Text20"/>
      <w:r w:rsidR="00474E27">
        <w:instrText xml:space="preserve"> FORMTEXT </w:instrText>
      </w:r>
      <w:r w:rsidR="00474E27">
        <w:fldChar w:fldCharType="separate"/>
      </w:r>
      <w:r w:rsidR="00474E27">
        <w:rPr>
          <w:noProof/>
        </w:rPr>
        <w:t> </w:t>
      </w:r>
      <w:r w:rsidR="00474E27">
        <w:rPr>
          <w:noProof/>
        </w:rPr>
        <w:t> </w:t>
      </w:r>
      <w:r w:rsidR="00474E27">
        <w:rPr>
          <w:noProof/>
        </w:rPr>
        <w:t> </w:t>
      </w:r>
      <w:r w:rsidR="00474E27">
        <w:rPr>
          <w:noProof/>
        </w:rPr>
        <w:t> </w:t>
      </w:r>
      <w:r w:rsidR="00474E27">
        <w:rPr>
          <w:noProof/>
        </w:rPr>
        <w:t> </w:t>
      </w:r>
      <w:r w:rsidR="00474E27">
        <w:fldChar w:fldCharType="end"/>
      </w:r>
      <w:bookmarkEnd w:id="11"/>
    </w:p>
    <w:p w14:paraId="249970F2" w14:textId="15003EC7" w:rsidR="00AF1758" w:rsidRPr="00AF1758" w:rsidRDefault="00AF1758" w:rsidP="00AF1758">
      <w:pPr>
        <w:spacing w:after="0" w:line="240" w:lineRule="auto"/>
      </w:pPr>
      <w:r w:rsidRPr="00AF1758">
        <w:t xml:space="preserve">Position Title: </w:t>
      </w:r>
      <w:r w:rsidR="00474E27">
        <w:fldChar w:fldCharType="begin">
          <w:ffData>
            <w:name w:val="Text21"/>
            <w:enabled/>
            <w:calcOnExit w:val="0"/>
            <w:textInput/>
          </w:ffData>
        </w:fldChar>
      </w:r>
      <w:bookmarkStart w:id="12" w:name="Text21"/>
      <w:r w:rsidR="00474E27">
        <w:instrText xml:space="preserve"> FORMTEXT </w:instrText>
      </w:r>
      <w:r w:rsidR="00474E27">
        <w:fldChar w:fldCharType="separate"/>
      </w:r>
      <w:r w:rsidR="00474E27">
        <w:rPr>
          <w:noProof/>
        </w:rPr>
        <w:t> </w:t>
      </w:r>
      <w:r w:rsidR="00474E27">
        <w:rPr>
          <w:noProof/>
        </w:rPr>
        <w:t> </w:t>
      </w:r>
      <w:r w:rsidR="00474E27">
        <w:rPr>
          <w:noProof/>
        </w:rPr>
        <w:t> </w:t>
      </w:r>
      <w:r w:rsidR="00474E27">
        <w:rPr>
          <w:noProof/>
        </w:rPr>
        <w:t> </w:t>
      </w:r>
      <w:r w:rsidR="00474E27">
        <w:rPr>
          <w:noProof/>
        </w:rPr>
        <w:t> </w:t>
      </w:r>
      <w:r w:rsidR="00474E27">
        <w:fldChar w:fldCharType="end"/>
      </w:r>
      <w:bookmarkEnd w:id="12"/>
    </w:p>
    <w:p w14:paraId="2D8EC5E3" w14:textId="77777777" w:rsidR="00AF1758" w:rsidRPr="00AF1758" w:rsidRDefault="00AF1758" w:rsidP="00AF1758">
      <w:pPr>
        <w:spacing w:after="0" w:line="240" w:lineRule="auto"/>
        <w:rPr>
          <w:b/>
        </w:rPr>
      </w:pPr>
    </w:p>
    <w:p w14:paraId="594A645D" w14:textId="79825616" w:rsidR="00AF1758" w:rsidRPr="00AF1758" w:rsidRDefault="00AF1758" w:rsidP="00AF1758">
      <w:pPr>
        <w:spacing w:after="0" w:line="240" w:lineRule="auto"/>
      </w:pPr>
      <w:r w:rsidRPr="00AF1758">
        <w:t xml:space="preserve">The City of </w:t>
      </w:r>
      <w:r w:rsidR="00474E27">
        <w:t>Fergus Falls</w:t>
      </w:r>
      <w:r w:rsidR="00A91531">
        <w:t>’</w:t>
      </w:r>
      <w:r w:rsidRPr="00AF1758">
        <w:t xml:space="preserve"> standards for documentation will include the following as required in Section </w:t>
      </w:r>
      <w:r>
        <w:t>19.15</w:t>
      </w:r>
      <w:r w:rsidRPr="00AF1758">
        <w:t xml:space="preserve"> of the general permit:</w:t>
      </w:r>
    </w:p>
    <w:p w14:paraId="15F927E4" w14:textId="77777777" w:rsidR="00AF1758" w:rsidRPr="00AF1758" w:rsidRDefault="00AF1758" w:rsidP="00AF1758">
      <w:pPr>
        <w:spacing w:after="0" w:line="240" w:lineRule="auto"/>
      </w:pPr>
    </w:p>
    <w:p w14:paraId="127C2315" w14:textId="77777777" w:rsidR="00AF1758" w:rsidRPr="00AF1758" w:rsidRDefault="00AF1758" w:rsidP="00AF1758">
      <w:pPr>
        <w:pStyle w:val="ListParagraph"/>
        <w:numPr>
          <w:ilvl w:val="0"/>
          <w:numId w:val="36"/>
        </w:numPr>
        <w:spacing w:after="0" w:line="240" w:lineRule="auto"/>
        <w:contextualSpacing/>
        <w:jc w:val="left"/>
        <w:rPr>
          <w:sz w:val="36"/>
          <w:szCs w:val="36"/>
        </w:rPr>
      </w:pPr>
      <w:r>
        <w:t>N</w:t>
      </w:r>
      <w:r w:rsidRPr="00AF1758">
        <w:t>ame of the person responsible for violating the terms and conditions of the permitte</w:t>
      </w:r>
      <w:r>
        <w:t>e's regulatory mechanism(s)</w:t>
      </w:r>
    </w:p>
    <w:p w14:paraId="3F5A9A85" w14:textId="77777777" w:rsidR="00AF1758" w:rsidRPr="00AF1758" w:rsidRDefault="00AF1758" w:rsidP="00AF1758">
      <w:pPr>
        <w:pStyle w:val="ListParagraph"/>
        <w:numPr>
          <w:ilvl w:val="0"/>
          <w:numId w:val="36"/>
        </w:numPr>
        <w:spacing w:after="0" w:line="240" w:lineRule="auto"/>
        <w:contextualSpacing/>
        <w:jc w:val="left"/>
        <w:rPr>
          <w:sz w:val="36"/>
          <w:szCs w:val="36"/>
        </w:rPr>
      </w:pPr>
      <w:r>
        <w:t>D</w:t>
      </w:r>
      <w:r w:rsidRPr="00AF1758">
        <w:t>ate(s) and location(s) o</w:t>
      </w:r>
      <w:r>
        <w:t>f the observed violation(s)</w:t>
      </w:r>
    </w:p>
    <w:p w14:paraId="11E6BB82" w14:textId="77777777" w:rsidR="00AF1758" w:rsidRPr="00AF1758" w:rsidRDefault="00AF1758" w:rsidP="00AF1758">
      <w:pPr>
        <w:pStyle w:val="ListParagraph"/>
        <w:numPr>
          <w:ilvl w:val="0"/>
          <w:numId w:val="36"/>
        </w:numPr>
        <w:spacing w:after="0" w:line="240" w:lineRule="auto"/>
        <w:contextualSpacing/>
        <w:jc w:val="left"/>
        <w:rPr>
          <w:sz w:val="36"/>
          <w:szCs w:val="36"/>
        </w:rPr>
      </w:pPr>
      <w:r>
        <w:t>D</w:t>
      </w:r>
      <w:r w:rsidRPr="00AF1758">
        <w:t>es</w:t>
      </w:r>
      <w:r>
        <w:t>cription of the violation(s)</w:t>
      </w:r>
    </w:p>
    <w:p w14:paraId="5BB41FE0" w14:textId="77777777" w:rsidR="00AF1758" w:rsidRPr="00AF1758" w:rsidRDefault="00AF1758" w:rsidP="00AF1758">
      <w:pPr>
        <w:pStyle w:val="ListParagraph"/>
        <w:numPr>
          <w:ilvl w:val="0"/>
          <w:numId w:val="36"/>
        </w:numPr>
        <w:spacing w:after="0" w:line="240" w:lineRule="auto"/>
        <w:contextualSpacing/>
        <w:jc w:val="left"/>
        <w:rPr>
          <w:sz w:val="36"/>
          <w:szCs w:val="36"/>
        </w:rPr>
      </w:pPr>
      <w:r>
        <w:t>C</w:t>
      </w:r>
      <w:r w:rsidRPr="00AF1758">
        <w:t xml:space="preserve">orrective action(s) (including completion schedule) </w:t>
      </w:r>
      <w:r>
        <w:t>issued by the permittee</w:t>
      </w:r>
    </w:p>
    <w:p w14:paraId="2837B050" w14:textId="77777777" w:rsidR="00AF1758" w:rsidRPr="00AF1758" w:rsidRDefault="00AF1758" w:rsidP="00AF1758">
      <w:pPr>
        <w:pStyle w:val="ListParagraph"/>
        <w:numPr>
          <w:ilvl w:val="0"/>
          <w:numId w:val="36"/>
        </w:numPr>
        <w:spacing w:after="0" w:line="240" w:lineRule="auto"/>
        <w:contextualSpacing/>
        <w:jc w:val="left"/>
        <w:rPr>
          <w:sz w:val="36"/>
          <w:szCs w:val="36"/>
        </w:rPr>
      </w:pPr>
      <w:r>
        <w:t>R</w:t>
      </w:r>
      <w:r w:rsidRPr="00AF1758">
        <w:t>eferrals to other regulatory</w:t>
      </w:r>
      <w:r>
        <w:t xml:space="preserve"> organizations (if any)</w:t>
      </w:r>
    </w:p>
    <w:p w14:paraId="7B73C207" w14:textId="77777777" w:rsidR="00AF1758" w:rsidRPr="00AF1758" w:rsidRDefault="00AF1758" w:rsidP="00AF1758">
      <w:pPr>
        <w:pStyle w:val="ListParagraph"/>
        <w:numPr>
          <w:ilvl w:val="0"/>
          <w:numId w:val="36"/>
        </w:numPr>
        <w:spacing w:after="0" w:line="240" w:lineRule="auto"/>
        <w:contextualSpacing/>
        <w:jc w:val="left"/>
        <w:rPr>
          <w:sz w:val="36"/>
          <w:szCs w:val="36"/>
        </w:rPr>
      </w:pPr>
      <w:r>
        <w:t>D</w:t>
      </w:r>
      <w:r w:rsidRPr="00AF1758">
        <w:t>ate(s) violation(s) resolved.</w:t>
      </w:r>
    </w:p>
    <w:p w14:paraId="22E78600" w14:textId="77777777" w:rsidR="00AF1758" w:rsidRPr="00AF1758" w:rsidRDefault="00AF1758" w:rsidP="00AF1758">
      <w:pPr>
        <w:pStyle w:val="ListParagraph"/>
        <w:spacing w:after="0" w:line="240" w:lineRule="auto"/>
        <w:contextualSpacing/>
        <w:jc w:val="left"/>
        <w:rPr>
          <w:sz w:val="36"/>
          <w:szCs w:val="36"/>
        </w:rPr>
      </w:pPr>
    </w:p>
    <w:p w14:paraId="270C606E" w14:textId="77777777" w:rsidR="00AF1758" w:rsidRPr="00AF1758" w:rsidRDefault="00AF1758" w:rsidP="00AF1758">
      <w:pPr>
        <w:spacing w:after="0"/>
        <w:rPr>
          <w:sz w:val="36"/>
          <w:szCs w:val="36"/>
        </w:rPr>
      </w:pPr>
      <w:r w:rsidRPr="00AF1758">
        <w:rPr>
          <w:sz w:val="36"/>
          <w:szCs w:val="36"/>
        </w:rPr>
        <w:t xml:space="preserve">MCM </w:t>
      </w:r>
      <w:r>
        <w:rPr>
          <w:sz w:val="36"/>
          <w:szCs w:val="36"/>
        </w:rPr>
        <w:t>4</w:t>
      </w:r>
      <w:r w:rsidRPr="00AF1758">
        <w:rPr>
          <w:sz w:val="36"/>
          <w:szCs w:val="36"/>
        </w:rPr>
        <w:t xml:space="preserve"> Annual Assessment</w:t>
      </w:r>
    </w:p>
    <w:p w14:paraId="20DC18CE" w14:textId="77777777" w:rsidR="00AF1758" w:rsidRPr="00AF1758" w:rsidRDefault="00AF1758" w:rsidP="00AF1758">
      <w:pPr>
        <w:spacing w:after="0"/>
      </w:pPr>
      <w:r w:rsidRPr="00AF1758">
        <w:rPr>
          <w:b/>
        </w:rPr>
        <w:t xml:space="preserve">(Permit Section: </w:t>
      </w:r>
      <w:r>
        <w:rPr>
          <w:b/>
        </w:rPr>
        <w:t>19.16</w:t>
      </w:r>
      <w:r w:rsidRPr="00AF1758">
        <w:rPr>
          <w:b/>
        </w:rPr>
        <w:t>)</w:t>
      </w:r>
    </w:p>
    <w:p w14:paraId="36B05D32" w14:textId="5AEED97F" w:rsidR="00AF1758" w:rsidRPr="00AF1758" w:rsidRDefault="00AF1758" w:rsidP="00AF1758">
      <w:pPr>
        <w:spacing w:after="0" w:line="240" w:lineRule="auto"/>
      </w:pPr>
      <w:r w:rsidRPr="00AF1758">
        <w:t xml:space="preserve">Responsible Person: </w:t>
      </w:r>
      <w:r w:rsidR="00474E27">
        <w:fldChar w:fldCharType="begin">
          <w:ffData>
            <w:name w:val="Text23"/>
            <w:enabled/>
            <w:calcOnExit w:val="0"/>
            <w:textInput/>
          </w:ffData>
        </w:fldChar>
      </w:r>
      <w:bookmarkStart w:id="13" w:name="Text23"/>
      <w:r w:rsidR="00474E27">
        <w:instrText xml:space="preserve"> FORMTEXT </w:instrText>
      </w:r>
      <w:r w:rsidR="00474E27">
        <w:fldChar w:fldCharType="separate"/>
      </w:r>
      <w:r w:rsidR="00474E27">
        <w:rPr>
          <w:noProof/>
        </w:rPr>
        <w:t> </w:t>
      </w:r>
      <w:r w:rsidR="00474E27">
        <w:rPr>
          <w:noProof/>
        </w:rPr>
        <w:t> </w:t>
      </w:r>
      <w:r w:rsidR="00474E27">
        <w:rPr>
          <w:noProof/>
        </w:rPr>
        <w:t> </w:t>
      </w:r>
      <w:r w:rsidR="00474E27">
        <w:rPr>
          <w:noProof/>
        </w:rPr>
        <w:t> </w:t>
      </w:r>
      <w:r w:rsidR="00474E27">
        <w:rPr>
          <w:noProof/>
        </w:rPr>
        <w:t> </w:t>
      </w:r>
      <w:r w:rsidR="00474E27">
        <w:fldChar w:fldCharType="end"/>
      </w:r>
      <w:bookmarkEnd w:id="13"/>
    </w:p>
    <w:p w14:paraId="26F41025" w14:textId="2A35747F" w:rsidR="00AF1758" w:rsidRPr="00AF1758" w:rsidRDefault="00AF1758" w:rsidP="00AF1758">
      <w:pPr>
        <w:spacing w:after="0" w:line="240" w:lineRule="auto"/>
      </w:pPr>
      <w:r w:rsidRPr="00AF1758">
        <w:t xml:space="preserve">Position Title: </w:t>
      </w:r>
      <w:r w:rsidR="00474E27">
        <w:fldChar w:fldCharType="begin">
          <w:ffData>
            <w:name w:val="Text22"/>
            <w:enabled/>
            <w:calcOnExit w:val="0"/>
            <w:textInput/>
          </w:ffData>
        </w:fldChar>
      </w:r>
      <w:bookmarkStart w:id="14" w:name="Text22"/>
      <w:r w:rsidR="00474E27">
        <w:instrText xml:space="preserve"> FORMTEXT </w:instrText>
      </w:r>
      <w:r w:rsidR="00474E27">
        <w:fldChar w:fldCharType="separate"/>
      </w:r>
      <w:r w:rsidR="00474E27">
        <w:rPr>
          <w:noProof/>
        </w:rPr>
        <w:t> </w:t>
      </w:r>
      <w:r w:rsidR="00474E27">
        <w:rPr>
          <w:noProof/>
        </w:rPr>
        <w:t> </w:t>
      </w:r>
      <w:r w:rsidR="00474E27">
        <w:rPr>
          <w:noProof/>
        </w:rPr>
        <w:t> </w:t>
      </w:r>
      <w:r w:rsidR="00474E27">
        <w:rPr>
          <w:noProof/>
        </w:rPr>
        <w:t> </w:t>
      </w:r>
      <w:r w:rsidR="00474E27">
        <w:rPr>
          <w:noProof/>
        </w:rPr>
        <w:t> </w:t>
      </w:r>
      <w:r w:rsidR="00474E27">
        <w:fldChar w:fldCharType="end"/>
      </w:r>
      <w:bookmarkEnd w:id="14"/>
    </w:p>
    <w:p w14:paraId="7C1C3221" w14:textId="77777777" w:rsidR="00AF1758" w:rsidRPr="00AF1758" w:rsidRDefault="00AF1758" w:rsidP="00AF1758">
      <w:pPr>
        <w:spacing w:after="0" w:line="240" w:lineRule="auto"/>
        <w:rPr>
          <w:b/>
        </w:rPr>
      </w:pPr>
    </w:p>
    <w:p w14:paraId="60BC2242" w14:textId="77777777" w:rsidR="00AF1758" w:rsidRPr="00AF1758" w:rsidRDefault="00AF1758" w:rsidP="00AF1758">
      <w:pPr>
        <w:spacing w:after="0" w:line="240" w:lineRule="auto"/>
      </w:pPr>
      <w:r w:rsidRPr="00AF1758">
        <w:t xml:space="preserve">The City will annually assess its </w:t>
      </w:r>
      <w:r>
        <w:t>Construction Site Stormwater Runoff</w:t>
      </w:r>
      <w:r w:rsidRPr="00AF1758">
        <w:t xml:space="preserve"> program to evaluate program compliance, the status of achieving the measu</w:t>
      </w:r>
      <w:r>
        <w:t>rable requirements in Section 19</w:t>
      </w:r>
      <w:r w:rsidRPr="00AF1758">
        <w:t>, and determine how the program might be improved. The City must perform the annual assessment prior to completion of each annual report and document any modifications made to the program as a result of the annual assessment.</w:t>
      </w:r>
    </w:p>
    <w:p w14:paraId="2C7B2B00" w14:textId="77777777" w:rsidR="00AF1758" w:rsidRDefault="00AF1758" w:rsidP="00AF1758">
      <w:pPr>
        <w:spacing w:after="0" w:line="240" w:lineRule="auto"/>
        <w:contextualSpacing/>
        <w:jc w:val="left"/>
        <w:rPr>
          <w:sz w:val="36"/>
          <w:szCs w:val="36"/>
        </w:rPr>
      </w:pPr>
    </w:p>
    <w:tbl>
      <w:tblPr>
        <w:tblStyle w:val="GridTable2"/>
        <w:tblW w:w="9738" w:type="dxa"/>
        <w:tblInd w:w="0" w:type="dxa"/>
        <w:tblLook w:val="04A0" w:firstRow="1" w:lastRow="0" w:firstColumn="1" w:lastColumn="0" w:noHBand="0" w:noVBand="1"/>
      </w:tblPr>
      <w:tblGrid>
        <w:gridCol w:w="1458"/>
        <w:gridCol w:w="1332"/>
        <w:gridCol w:w="2178"/>
        <w:gridCol w:w="4770"/>
      </w:tblGrid>
      <w:tr w:rsidR="00474E27" w:rsidRPr="00474E27" w14:paraId="1C94CCBF" w14:textId="77777777" w:rsidTr="00984D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Borders>
              <w:left w:val="nil"/>
            </w:tcBorders>
            <w:hideMark/>
          </w:tcPr>
          <w:p w14:paraId="0544995F" w14:textId="77777777" w:rsidR="00474E27" w:rsidRPr="00474E27" w:rsidRDefault="00474E27" w:rsidP="00474E27">
            <w:pPr>
              <w:jc w:val="center"/>
              <w:rPr>
                <w:rFonts w:eastAsia="Times New Roman" w:cs="Tahoma"/>
                <w:caps/>
                <w:sz w:val="22"/>
              </w:rPr>
            </w:pPr>
            <w:r w:rsidRPr="00474E27">
              <w:rPr>
                <w:rFonts w:eastAsia="Times New Roman" w:cs="Tahoma"/>
                <w:caps/>
                <w:sz w:val="22"/>
              </w:rPr>
              <w:t>revision #</w:t>
            </w:r>
          </w:p>
        </w:tc>
        <w:tc>
          <w:tcPr>
            <w:tcW w:w="1332" w:type="dxa"/>
            <w:hideMark/>
          </w:tcPr>
          <w:p w14:paraId="33BC8510" w14:textId="77777777" w:rsidR="00474E27" w:rsidRPr="00474E27" w:rsidRDefault="00474E27" w:rsidP="00474E27">
            <w:pPr>
              <w:jc w:val="center"/>
              <w:cnfStyle w:val="100000000000" w:firstRow="1" w:lastRow="0" w:firstColumn="0" w:lastColumn="0" w:oddVBand="0" w:evenVBand="0" w:oddHBand="0" w:evenHBand="0" w:firstRowFirstColumn="0" w:firstRowLastColumn="0" w:lastRowFirstColumn="0" w:lastRowLastColumn="0"/>
              <w:rPr>
                <w:rFonts w:eastAsia="Times New Roman" w:cs="Tahoma"/>
                <w:caps/>
                <w:sz w:val="22"/>
              </w:rPr>
            </w:pPr>
            <w:r w:rsidRPr="00474E27">
              <w:rPr>
                <w:rFonts w:eastAsia="Times New Roman" w:cs="Tahoma"/>
                <w:caps/>
                <w:sz w:val="22"/>
              </w:rPr>
              <w:t>date</w:t>
            </w:r>
          </w:p>
        </w:tc>
        <w:tc>
          <w:tcPr>
            <w:tcW w:w="2178" w:type="dxa"/>
            <w:hideMark/>
          </w:tcPr>
          <w:p w14:paraId="62498F73" w14:textId="77777777" w:rsidR="00474E27" w:rsidRPr="00474E27" w:rsidRDefault="00474E27" w:rsidP="00474E27">
            <w:pPr>
              <w:jc w:val="center"/>
              <w:cnfStyle w:val="100000000000" w:firstRow="1" w:lastRow="0" w:firstColumn="0" w:lastColumn="0" w:oddVBand="0" w:evenVBand="0" w:oddHBand="0" w:evenHBand="0" w:firstRowFirstColumn="0" w:firstRowLastColumn="0" w:lastRowFirstColumn="0" w:lastRowLastColumn="0"/>
              <w:rPr>
                <w:rFonts w:eastAsia="Times New Roman" w:cs="Tahoma"/>
                <w:caps/>
                <w:sz w:val="22"/>
              </w:rPr>
            </w:pPr>
            <w:r w:rsidRPr="00474E27">
              <w:rPr>
                <w:rFonts w:eastAsia="Times New Roman" w:cs="Tahoma"/>
                <w:caps/>
                <w:sz w:val="22"/>
              </w:rPr>
              <w:t>author</w:t>
            </w:r>
          </w:p>
        </w:tc>
        <w:tc>
          <w:tcPr>
            <w:tcW w:w="4770" w:type="dxa"/>
            <w:tcBorders>
              <w:right w:val="nil"/>
            </w:tcBorders>
            <w:hideMark/>
          </w:tcPr>
          <w:p w14:paraId="3B112A69" w14:textId="77777777" w:rsidR="00474E27" w:rsidRPr="00474E27" w:rsidRDefault="00474E27" w:rsidP="00474E27">
            <w:pPr>
              <w:jc w:val="center"/>
              <w:cnfStyle w:val="100000000000" w:firstRow="1" w:lastRow="0" w:firstColumn="0" w:lastColumn="0" w:oddVBand="0" w:evenVBand="0" w:oddHBand="0" w:evenHBand="0" w:firstRowFirstColumn="0" w:firstRowLastColumn="0" w:lastRowFirstColumn="0" w:lastRowLastColumn="0"/>
              <w:rPr>
                <w:rFonts w:eastAsia="Times New Roman" w:cs="Tahoma"/>
                <w:caps/>
                <w:sz w:val="22"/>
              </w:rPr>
            </w:pPr>
            <w:r w:rsidRPr="00474E27">
              <w:rPr>
                <w:rFonts w:eastAsia="Times New Roman" w:cs="Tahoma"/>
                <w:caps/>
                <w:sz w:val="22"/>
              </w:rPr>
              <w:t>summary of changes</w:t>
            </w:r>
          </w:p>
        </w:tc>
      </w:tr>
      <w:tr w:rsidR="00474E27" w:rsidRPr="00474E27" w14:paraId="7F21C555" w14:textId="77777777" w:rsidTr="00984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Borders>
              <w:top w:val="single" w:sz="2" w:space="0" w:color="666666" w:themeColor="text1" w:themeTint="99"/>
              <w:left w:val="nil"/>
              <w:bottom w:val="single" w:sz="2" w:space="0" w:color="666666" w:themeColor="text1" w:themeTint="99"/>
              <w:right w:val="single" w:sz="2" w:space="0" w:color="666666" w:themeColor="text1" w:themeTint="99"/>
            </w:tcBorders>
            <w:hideMark/>
          </w:tcPr>
          <w:p w14:paraId="137F839F" w14:textId="757A771C" w:rsidR="00474E27" w:rsidRPr="00474E27" w:rsidRDefault="00474E27" w:rsidP="00474E27">
            <w:pPr>
              <w:rPr>
                <w:rFonts w:cs="Tahoma"/>
                <w:b w:val="0"/>
                <w:caps/>
              </w:rPr>
            </w:pPr>
            <w:r w:rsidRPr="00474E27">
              <w:rPr>
                <w:rFonts w:cs="Tahoma"/>
                <w:b w:val="0"/>
                <w:caps/>
              </w:rPr>
              <w:t>1</w:t>
            </w:r>
          </w:p>
        </w:tc>
        <w:tc>
          <w:tcPr>
            <w:tcW w:w="1332"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1DE92223" w14:textId="77777777" w:rsidR="00474E27" w:rsidRPr="00474E27" w:rsidRDefault="00474E27" w:rsidP="00474E27">
            <w:pPr>
              <w:jc w:val="center"/>
              <w:cnfStyle w:val="000000100000" w:firstRow="0" w:lastRow="0" w:firstColumn="0" w:lastColumn="0" w:oddVBand="0" w:evenVBand="0" w:oddHBand="1" w:evenHBand="0" w:firstRowFirstColumn="0" w:firstRowLastColumn="0" w:lastRowFirstColumn="0" w:lastRowLastColumn="0"/>
              <w:rPr>
                <w:rFonts w:eastAsia="Times New Roman" w:cs="Tahoma"/>
                <w:caps/>
                <w:sz w:val="22"/>
              </w:rPr>
            </w:pPr>
            <w:r w:rsidRPr="00474E27">
              <w:rPr>
                <w:rFonts w:eastAsia="Times New Roman" w:cs="Tahoma"/>
                <w:sz w:val="22"/>
              </w:rPr>
              <w:t>April 2021</w:t>
            </w:r>
          </w:p>
        </w:tc>
        <w:tc>
          <w:tcPr>
            <w:tcW w:w="2178"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13CF551C" w14:textId="77777777" w:rsidR="00474E27" w:rsidRPr="00474E27" w:rsidRDefault="00474E27" w:rsidP="00474E27">
            <w:pPr>
              <w:jc w:val="center"/>
              <w:cnfStyle w:val="000000100000" w:firstRow="0" w:lastRow="0" w:firstColumn="0" w:lastColumn="0" w:oddVBand="0" w:evenVBand="0" w:oddHBand="1" w:evenHBand="0" w:firstRowFirstColumn="0" w:firstRowLastColumn="0" w:lastRowFirstColumn="0" w:lastRowLastColumn="0"/>
              <w:rPr>
                <w:rFonts w:eastAsia="Times New Roman" w:cs="Tahoma"/>
                <w:caps/>
                <w:sz w:val="22"/>
              </w:rPr>
            </w:pPr>
            <w:r w:rsidRPr="00474E27">
              <w:rPr>
                <w:rFonts w:eastAsia="Times New Roman" w:cs="Tahoma"/>
                <w:sz w:val="22"/>
              </w:rPr>
              <w:t>Tara Ostendorf</w:t>
            </w:r>
          </w:p>
        </w:tc>
        <w:tc>
          <w:tcPr>
            <w:tcW w:w="4770" w:type="dxa"/>
            <w:tcBorders>
              <w:top w:val="single" w:sz="2" w:space="0" w:color="666666" w:themeColor="text1" w:themeTint="99"/>
              <w:left w:val="single" w:sz="2" w:space="0" w:color="666666" w:themeColor="text1" w:themeTint="99"/>
              <w:bottom w:val="single" w:sz="2" w:space="0" w:color="666666" w:themeColor="text1" w:themeTint="99"/>
              <w:right w:val="nil"/>
            </w:tcBorders>
            <w:hideMark/>
          </w:tcPr>
          <w:p w14:paraId="1400D616" w14:textId="77777777" w:rsidR="00474E27" w:rsidRPr="00474E27" w:rsidRDefault="00474E27" w:rsidP="00474E27">
            <w:pPr>
              <w:jc w:val="center"/>
              <w:cnfStyle w:val="000000100000" w:firstRow="0" w:lastRow="0" w:firstColumn="0" w:lastColumn="0" w:oddVBand="0" w:evenVBand="0" w:oddHBand="1" w:evenHBand="0" w:firstRowFirstColumn="0" w:firstRowLastColumn="0" w:lastRowFirstColumn="0" w:lastRowLastColumn="0"/>
              <w:rPr>
                <w:rFonts w:eastAsia="Times New Roman" w:cs="Tahoma"/>
                <w:caps/>
                <w:sz w:val="22"/>
              </w:rPr>
            </w:pPr>
            <w:r w:rsidRPr="00474E27">
              <w:rPr>
                <w:rFonts w:eastAsia="Times New Roman" w:cs="Tahoma"/>
                <w:sz w:val="22"/>
              </w:rPr>
              <w:t>Original Document</w:t>
            </w:r>
          </w:p>
        </w:tc>
      </w:tr>
      <w:tr w:rsidR="00474E27" w:rsidRPr="00474E27" w14:paraId="4B8FFE38" w14:textId="77777777" w:rsidTr="00984DF2">
        <w:tc>
          <w:tcPr>
            <w:cnfStyle w:val="001000000000" w:firstRow="0" w:lastRow="0" w:firstColumn="1" w:lastColumn="0" w:oddVBand="0" w:evenVBand="0" w:oddHBand="0" w:evenHBand="0" w:firstRowFirstColumn="0" w:firstRowLastColumn="0" w:lastRowFirstColumn="0" w:lastRowLastColumn="0"/>
            <w:tcW w:w="1458" w:type="dxa"/>
            <w:tcBorders>
              <w:top w:val="single" w:sz="2" w:space="0" w:color="666666" w:themeColor="text1" w:themeTint="99"/>
              <w:left w:val="nil"/>
              <w:bottom w:val="single" w:sz="2" w:space="0" w:color="666666" w:themeColor="text1" w:themeTint="99"/>
              <w:right w:val="single" w:sz="2" w:space="0" w:color="666666" w:themeColor="text1" w:themeTint="99"/>
            </w:tcBorders>
          </w:tcPr>
          <w:p w14:paraId="4D9C48B0" w14:textId="77777777" w:rsidR="00474E27" w:rsidRPr="00474E27" w:rsidRDefault="00474E27" w:rsidP="00474E27">
            <w:pPr>
              <w:jc w:val="center"/>
              <w:rPr>
                <w:rFonts w:eastAsia="Times New Roman" w:cs="Tahoma"/>
                <w:b w:val="0"/>
                <w:caps/>
                <w:sz w:val="22"/>
              </w:rPr>
            </w:pPr>
          </w:p>
        </w:tc>
        <w:tc>
          <w:tcPr>
            <w:tcW w:w="1332"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7F9D56AF" w14:textId="77777777" w:rsidR="00474E27" w:rsidRPr="00474E27" w:rsidRDefault="00474E27" w:rsidP="00474E27">
            <w:pPr>
              <w:jc w:val="center"/>
              <w:cnfStyle w:val="000000000000" w:firstRow="0" w:lastRow="0" w:firstColumn="0" w:lastColumn="0" w:oddVBand="0" w:evenVBand="0" w:oddHBand="0" w:evenHBand="0" w:firstRowFirstColumn="0" w:firstRowLastColumn="0" w:lastRowFirstColumn="0" w:lastRowLastColumn="0"/>
              <w:rPr>
                <w:rFonts w:eastAsia="Times New Roman" w:cs="Tahoma"/>
                <w:caps/>
                <w:sz w:val="22"/>
              </w:rPr>
            </w:pPr>
          </w:p>
        </w:tc>
        <w:tc>
          <w:tcPr>
            <w:tcW w:w="2178"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5213741B" w14:textId="77777777" w:rsidR="00474E27" w:rsidRPr="00474E27" w:rsidRDefault="00474E27" w:rsidP="00474E27">
            <w:pPr>
              <w:jc w:val="center"/>
              <w:cnfStyle w:val="000000000000" w:firstRow="0" w:lastRow="0" w:firstColumn="0" w:lastColumn="0" w:oddVBand="0" w:evenVBand="0" w:oddHBand="0" w:evenHBand="0" w:firstRowFirstColumn="0" w:firstRowLastColumn="0" w:lastRowFirstColumn="0" w:lastRowLastColumn="0"/>
              <w:rPr>
                <w:rFonts w:eastAsia="Times New Roman" w:cs="Tahoma"/>
                <w:caps/>
                <w:sz w:val="22"/>
              </w:rPr>
            </w:pPr>
          </w:p>
        </w:tc>
        <w:tc>
          <w:tcPr>
            <w:tcW w:w="4770" w:type="dxa"/>
            <w:tcBorders>
              <w:top w:val="single" w:sz="2" w:space="0" w:color="666666" w:themeColor="text1" w:themeTint="99"/>
              <w:left w:val="single" w:sz="2" w:space="0" w:color="666666" w:themeColor="text1" w:themeTint="99"/>
              <w:bottom w:val="single" w:sz="2" w:space="0" w:color="666666" w:themeColor="text1" w:themeTint="99"/>
              <w:right w:val="nil"/>
            </w:tcBorders>
          </w:tcPr>
          <w:p w14:paraId="4F5A0573" w14:textId="77777777" w:rsidR="00474E27" w:rsidRPr="00474E27" w:rsidRDefault="00474E27" w:rsidP="00474E27">
            <w:pPr>
              <w:jc w:val="center"/>
              <w:cnfStyle w:val="000000000000" w:firstRow="0" w:lastRow="0" w:firstColumn="0" w:lastColumn="0" w:oddVBand="0" w:evenVBand="0" w:oddHBand="0" w:evenHBand="0" w:firstRowFirstColumn="0" w:firstRowLastColumn="0" w:lastRowFirstColumn="0" w:lastRowLastColumn="0"/>
              <w:rPr>
                <w:rFonts w:eastAsia="Times New Roman" w:cs="Tahoma"/>
                <w:caps/>
                <w:sz w:val="22"/>
              </w:rPr>
            </w:pPr>
          </w:p>
        </w:tc>
      </w:tr>
      <w:tr w:rsidR="00474E27" w:rsidRPr="00474E27" w14:paraId="7228D0CE" w14:textId="77777777" w:rsidTr="00984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Borders>
              <w:top w:val="single" w:sz="2" w:space="0" w:color="666666" w:themeColor="text1" w:themeTint="99"/>
              <w:left w:val="nil"/>
              <w:bottom w:val="single" w:sz="2" w:space="0" w:color="666666" w:themeColor="text1" w:themeTint="99"/>
              <w:right w:val="single" w:sz="2" w:space="0" w:color="666666" w:themeColor="text1" w:themeTint="99"/>
            </w:tcBorders>
          </w:tcPr>
          <w:p w14:paraId="6E188455" w14:textId="77777777" w:rsidR="00474E27" w:rsidRPr="00474E27" w:rsidRDefault="00474E27" w:rsidP="00474E27">
            <w:pPr>
              <w:jc w:val="center"/>
              <w:rPr>
                <w:rFonts w:eastAsia="Times New Roman" w:cs="Tahoma"/>
                <w:b w:val="0"/>
                <w:caps/>
                <w:sz w:val="22"/>
              </w:rPr>
            </w:pPr>
          </w:p>
        </w:tc>
        <w:tc>
          <w:tcPr>
            <w:tcW w:w="1332"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3D99907D" w14:textId="77777777" w:rsidR="00474E27" w:rsidRPr="00474E27" w:rsidRDefault="00474E27" w:rsidP="00474E27">
            <w:pPr>
              <w:jc w:val="center"/>
              <w:cnfStyle w:val="000000100000" w:firstRow="0" w:lastRow="0" w:firstColumn="0" w:lastColumn="0" w:oddVBand="0" w:evenVBand="0" w:oddHBand="1" w:evenHBand="0" w:firstRowFirstColumn="0" w:firstRowLastColumn="0" w:lastRowFirstColumn="0" w:lastRowLastColumn="0"/>
              <w:rPr>
                <w:rFonts w:eastAsia="Times New Roman" w:cs="Tahoma"/>
                <w:caps/>
                <w:sz w:val="22"/>
              </w:rPr>
            </w:pPr>
          </w:p>
        </w:tc>
        <w:tc>
          <w:tcPr>
            <w:tcW w:w="2178"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4748DC8F" w14:textId="77777777" w:rsidR="00474E27" w:rsidRPr="00474E27" w:rsidRDefault="00474E27" w:rsidP="00474E27">
            <w:pPr>
              <w:jc w:val="center"/>
              <w:cnfStyle w:val="000000100000" w:firstRow="0" w:lastRow="0" w:firstColumn="0" w:lastColumn="0" w:oddVBand="0" w:evenVBand="0" w:oddHBand="1" w:evenHBand="0" w:firstRowFirstColumn="0" w:firstRowLastColumn="0" w:lastRowFirstColumn="0" w:lastRowLastColumn="0"/>
              <w:rPr>
                <w:rFonts w:eastAsia="Times New Roman" w:cs="Tahoma"/>
                <w:caps/>
                <w:sz w:val="22"/>
              </w:rPr>
            </w:pPr>
          </w:p>
        </w:tc>
        <w:tc>
          <w:tcPr>
            <w:tcW w:w="4770" w:type="dxa"/>
            <w:tcBorders>
              <w:top w:val="single" w:sz="2" w:space="0" w:color="666666" w:themeColor="text1" w:themeTint="99"/>
              <w:left w:val="single" w:sz="2" w:space="0" w:color="666666" w:themeColor="text1" w:themeTint="99"/>
              <w:bottom w:val="single" w:sz="2" w:space="0" w:color="666666" w:themeColor="text1" w:themeTint="99"/>
              <w:right w:val="nil"/>
            </w:tcBorders>
          </w:tcPr>
          <w:p w14:paraId="514228EC" w14:textId="77777777" w:rsidR="00474E27" w:rsidRPr="00474E27" w:rsidRDefault="00474E27" w:rsidP="00474E27">
            <w:pPr>
              <w:cnfStyle w:val="000000100000" w:firstRow="0" w:lastRow="0" w:firstColumn="0" w:lastColumn="0" w:oddVBand="0" w:evenVBand="0" w:oddHBand="1" w:evenHBand="0" w:firstRowFirstColumn="0" w:firstRowLastColumn="0" w:lastRowFirstColumn="0" w:lastRowLastColumn="0"/>
              <w:rPr>
                <w:rFonts w:eastAsia="Times New Roman" w:cs="Tahoma"/>
                <w:caps/>
                <w:sz w:val="22"/>
              </w:rPr>
            </w:pPr>
          </w:p>
        </w:tc>
      </w:tr>
      <w:tr w:rsidR="00474E27" w:rsidRPr="00474E27" w14:paraId="0E952052" w14:textId="77777777" w:rsidTr="00984DF2">
        <w:tc>
          <w:tcPr>
            <w:cnfStyle w:val="001000000000" w:firstRow="0" w:lastRow="0" w:firstColumn="1" w:lastColumn="0" w:oddVBand="0" w:evenVBand="0" w:oddHBand="0" w:evenHBand="0" w:firstRowFirstColumn="0" w:firstRowLastColumn="0" w:lastRowFirstColumn="0" w:lastRowLastColumn="0"/>
            <w:tcW w:w="1458" w:type="dxa"/>
            <w:tcBorders>
              <w:top w:val="single" w:sz="2" w:space="0" w:color="666666" w:themeColor="text1" w:themeTint="99"/>
              <w:left w:val="nil"/>
              <w:bottom w:val="single" w:sz="2" w:space="0" w:color="666666" w:themeColor="text1" w:themeTint="99"/>
              <w:right w:val="single" w:sz="2" w:space="0" w:color="666666" w:themeColor="text1" w:themeTint="99"/>
            </w:tcBorders>
          </w:tcPr>
          <w:p w14:paraId="22DF5E55" w14:textId="77777777" w:rsidR="00474E27" w:rsidRPr="00474E27" w:rsidRDefault="00474E27" w:rsidP="00474E27">
            <w:pPr>
              <w:jc w:val="center"/>
              <w:rPr>
                <w:rFonts w:eastAsia="Times New Roman" w:cs="Tahoma"/>
                <w:b w:val="0"/>
                <w:caps/>
                <w:sz w:val="22"/>
              </w:rPr>
            </w:pPr>
          </w:p>
        </w:tc>
        <w:tc>
          <w:tcPr>
            <w:tcW w:w="1332"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6E32A124" w14:textId="77777777" w:rsidR="00474E27" w:rsidRPr="00474E27" w:rsidRDefault="00474E27" w:rsidP="00474E27">
            <w:pPr>
              <w:jc w:val="center"/>
              <w:cnfStyle w:val="000000000000" w:firstRow="0" w:lastRow="0" w:firstColumn="0" w:lastColumn="0" w:oddVBand="0" w:evenVBand="0" w:oddHBand="0" w:evenHBand="0" w:firstRowFirstColumn="0" w:firstRowLastColumn="0" w:lastRowFirstColumn="0" w:lastRowLastColumn="0"/>
              <w:rPr>
                <w:rFonts w:eastAsia="Times New Roman" w:cs="Tahoma"/>
                <w:caps/>
                <w:sz w:val="22"/>
              </w:rPr>
            </w:pPr>
          </w:p>
        </w:tc>
        <w:tc>
          <w:tcPr>
            <w:tcW w:w="2178"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275CE01C" w14:textId="77777777" w:rsidR="00474E27" w:rsidRPr="00474E27" w:rsidRDefault="00474E27" w:rsidP="00474E27">
            <w:pPr>
              <w:jc w:val="center"/>
              <w:cnfStyle w:val="000000000000" w:firstRow="0" w:lastRow="0" w:firstColumn="0" w:lastColumn="0" w:oddVBand="0" w:evenVBand="0" w:oddHBand="0" w:evenHBand="0" w:firstRowFirstColumn="0" w:firstRowLastColumn="0" w:lastRowFirstColumn="0" w:lastRowLastColumn="0"/>
              <w:rPr>
                <w:rFonts w:eastAsia="Times New Roman" w:cs="Tahoma"/>
                <w:caps/>
                <w:sz w:val="22"/>
              </w:rPr>
            </w:pPr>
          </w:p>
        </w:tc>
        <w:tc>
          <w:tcPr>
            <w:tcW w:w="4770" w:type="dxa"/>
            <w:tcBorders>
              <w:top w:val="single" w:sz="2" w:space="0" w:color="666666" w:themeColor="text1" w:themeTint="99"/>
              <w:left w:val="single" w:sz="2" w:space="0" w:color="666666" w:themeColor="text1" w:themeTint="99"/>
              <w:bottom w:val="single" w:sz="2" w:space="0" w:color="666666" w:themeColor="text1" w:themeTint="99"/>
              <w:right w:val="nil"/>
            </w:tcBorders>
          </w:tcPr>
          <w:p w14:paraId="310E59BB" w14:textId="77777777" w:rsidR="00474E27" w:rsidRPr="00474E27" w:rsidRDefault="00474E27" w:rsidP="00474E27">
            <w:pPr>
              <w:cnfStyle w:val="000000000000" w:firstRow="0" w:lastRow="0" w:firstColumn="0" w:lastColumn="0" w:oddVBand="0" w:evenVBand="0" w:oddHBand="0" w:evenHBand="0" w:firstRowFirstColumn="0" w:firstRowLastColumn="0" w:lastRowFirstColumn="0" w:lastRowLastColumn="0"/>
              <w:rPr>
                <w:rFonts w:eastAsia="Times New Roman" w:cs="Tahoma"/>
                <w:caps/>
                <w:sz w:val="22"/>
              </w:rPr>
            </w:pPr>
          </w:p>
        </w:tc>
      </w:tr>
      <w:tr w:rsidR="00474E27" w:rsidRPr="00474E27" w14:paraId="5FC5DF00" w14:textId="77777777" w:rsidTr="00984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Borders>
              <w:top w:val="single" w:sz="2" w:space="0" w:color="666666" w:themeColor="text1" w:themeTint="99"/>
              <w:left w:val="nil"/>
              <w:bottom w:val="single" w:sz="2" w:space="0" w:color="666666" w:themeColor="text1" w:themeTint="99"/>
              <w:right w:val="single" w:sz="2" w:space="0" w:color="666666" w:themeColor="text1" w:themeTint="99"/>
            </w:tcBorders>
          </w:tcPr>
          <w:p w14:paraId="0A05A4E9" w14:textId="77777777" w:rsidR="00474E27" w:rsidRPr="00474E27" w:rsidRDefault="00474E27" w:rsidP="00474E27">
            <w:pPr>
              <w:jc w:val="center"/>
              <w:rPr>
                <w:rFonts w:eastAsia="Times New Roman" w:cs="Tahoma"/>
                <w:b w:val="0"/>
                <w:caps/>
                <w:sz w:val="22"/>
              </w:rPr>
            </w:pPr>
          </w:p>
        </w:tc>
        <w:tc>
          <w:tcPr>
            <w:tcW w:w="1332"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15943E30" w14:textId="77777777" w:rsidR="00474E27" w:rsidRPr="00474E27" w:rsidRDefault="00474E27" w:rsidP="00474E27">
            <w:pPr>
              <w:jc w:val="center"/>
              <w:cnfStyle w:val="000000100000" w:firstRow="0" w:lastRow="0" w:firstColumn="0" w:lastColumn="0" w:oddVBand="0" w:evenVBand="0" w:oddHBand="1" w:evenHBand="0" w:firstRowFirstColumn="0" w:firstRowLastColumn="0" w:lastRowFirstColumn="0" w:lastRowLastColumn="0"/>
              <w:rPr>
                <w:rFonts w:eastAsia="Times New Roman" w:cs="Tahoma"/>
                <w:caps/>
                <w:sz w:val="22"/>
              </w:rPr>
            </w:pPr>
          </w:p>
        </w:tc>
        <w:tc>
          <w:tcPr>
            <w:tcW w:w="2178"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73226C1C" w14:textId="77777777" w:rsidR="00474E27" w:rsidRPr="00474E27" w:rsidRDefault="00474E27" w:rsidP="00474E27">
            <w:pPr>
              <w:jc w:val="center"/>
              <w:cnfStyle w:val="000000100000" w:firstRow="0" w:lastRow="0" w:firstColumn="0" w:lastColumn="0" w:oddVBand="0" w:evenVBand="0" w:oddHBand="1" w:evenHBand="0" w:firstRowFirstColumn="0" w:firstRowLastColumn="0" w:lastRowFirstColumn="0" w:lastRowLastColumn="0"/>
              <w:rPr>
                <w:rFonts w:eastAsia="Times New Roman" w:cs="Tahoma"/>
                <w:caps/>
                <w:sz w:val="22"/>
              </w:rPr>
            </w:pPr>
          </w:p>
        </w:tc>
        <w:tc>
          <w:tcPr>
            <w:tcW w:w="4770" w:type="dxa"/>
            <w:tcBorders>
              <w:top w:val="single" w:sz="2" w:space="0" w:color="666666" w:themeColor="text1" w:themeTint="99"/>
              <w:left w:val="single" w:sz="2" w:space="0" w:color="666666" w:themeColor="text1" w:themeTint="99"/>
              <w:bottom w:val="single" w:sz="2" w:space="0" w:color="666666" w:themeColor="text1" w:themeTint="99"/>
              <w:right w:val="nil"/>
            </w:tcBorders>
          </w:tcPr>
          <w:p w14:paraId="0A9A629D" w14:textId="77777777" w:rsidR="00474E27" w:rsidRPr="00474E27" w:rsidRDefault="00474E27" w:rsidP="00474E27">
            <w:pPr>
              <w:cnfStyle w:val="000000100000" w:firstRow="0" w:lastRow="0" w:firstColumn="0" w:lastColumn="0" w:oddVBand="0" w:evenVBand="0" w:oddHBand="1" w:evenHBand="0" w:firstRowFirstColumn="0" w:firstRowLastColumn="0" w:lastRowFirstColumn="0" w:lastRowLastColumn="0"/>
              <w:rPr>
                <w:rFonts w:eastAsia="Times New Roman" w:cs="Tahoma"/>
                <w:caps/>
                <w:sz w:val="22"/>
              </w:rPr>
            </w:pPr>
          </w:p>
        </w:tc>
      </w:tr>
      <w:tr w:rsidR="00474E27" w:rsidRPr="00474E27" w14:paraId="291A6AA8" w14:textId="77777777" w:rsidTr="00984DF2">
        <w:tc>
          <w:tcPr>
            <w:cnfStyle w:val="001000000000" w:firstRow="0" w:lastRow="0" w:firstColumn="1" w:lastColumn="0" w:oddVBand="0" w:evenVBand="0" w:oddHBand="0" w:evenHBand="0" w:firstRowFirstColumn="0" w:firstRowLastColumn="0" w:lastRowFirstColumn="0" w:lastRowLastColumn="0"/>
            <w:tcW w:w="1458" w:type="dxa"/>
            <w:tcBorders>
              <w:top w:val="single" w:sz="2" w:space="0" w:color="666666" w:themeColor="text1" w:themeTint="99"/>
              <w:left w:val="nil"/>
              <w:bottom w:val="single" w:sz="2" w:space="0" w:color="666666" w:themeColor="text1" w:themeTint="99"/>
              <w:right w:val="single" w:sz="2" w:space="0" w:color="666666" w:themeColor="text1" w:themeTint="99"/>
            </w:tcBorders>
          </w:tcPr>
          <w:p w14:paraId="1B8888A6" w14:textId="77777777" w:rsidR="00474E27" w:rsidRPr="00474E27" w:rsidRDefault="00474E27" w:rsidP="00474E27">
            <w:pPr>
              <w:jc w:val="center"/>
              <w:rPr>
                <w:rFonts w:eastAsia="Times New Roman" w:cs="Tahoma"/>
                <w:b w:val="0"/>
                <w:bCs w:val="0"/>
                <w:caps/>
                <w:sz w:val="22"/>
              </w:rPr>
            </w:pPr>
          </w:p>
        </w:tc>
        <w:tc>
          <w:tcPr>
            <w:tcW w:w="1332"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5FEF1AE0" w14:textId="77777777" w:rsidR="00474E27" w:rsidRPr="00474E27" w:rsidRDefault="00474E27" w:rsidP="00474E27">
            <w:pPr>
              <w:jc w:val="center"/>
              <w:cnfStyle w:val="000000000000" w:firstRow="0" w:lastRow="0" w:firstColumn="0" w:lastColumn="0" w:oddVBand="0" w:evenVBand="0" w:oddHBand="0" w:evenHBand="0" w:firstRowFirstColumn="0" w:firstRowLastColumn="0" w:lastRowFirstColumn="0" w:lastRowLastColumn="0"/>
              <w:rPr>
                <w:rFonts w:eastAsia="Times New Roman" w:cs="Tahoma"/>
                <w:caps/>
                <w:sz w:val="22"/>
              </w:rPr>
            </w:pPr>
          </w:p>
        </w:tc>
        <w:tc>
          <w:tcPr>
            <w:tcW w:w="2178"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72E6E3A8" w14:textId="77777777" w:rsidR="00474E27" w:rsidRPr="00474E27" w:rsidRDefault="00474E27" w:rsidP="00474E27">
            <w:pPr>
              <w:jc w:val="center"/>
              <w:cnfStyle w:val="000000000000" w:firstRow="0" w:lastRow="0" w:firstColumn="0" w:lastColumn="0" w:oddVBand="0" w:evenVBand="0" w:oddHBand="0" w:evenHBand="0" w:firstRowFirstColumn="0" w:firstRowLastColumn="0" w:lastRowFirstColumn="0" w:lastRowLastColumn="0"/>
              <w:rPr>
                <w:rFonts w:eastAsia="Times New Roman" w:cs="Tahoma"/>
                <w:caps/>
                <w:sz w:val="22"/>
              </w:rPr>
            </w:pPr>
          </w:p>
        </w:tc>
        <w:tc>
          <w:tcPr>
            <w:tcW w:w="4770" w:type="dxa"/>
            <w:tcBorders>
              <w:top w:val="single" w:sz="2" w:space="0" w:color="666666" w:themeColor="text1" w:themeTint="99"/>
              <w:left w:val="single" w:sz="2" w:space="0" w:color="666666" w:themeColor="text1" w:themeTint="99"/>
              <w:bottom w:val="single" w:sz="2" w:space="0" w:color="666666" w:themeColor="text1" w:themeTint="99"/>
              <w:right w:val="nil"/>
            </w:tcBorders>
          </w:tcPr>
          <w:p w14:paraId="1EB88D88" w14:textId="77777777" w:rsidR="00474E27" w:rsidRPr="00474E27" w:rsidRDefault="00474E27" w:rsidP="00474E27">
            <w:pPr>
              <w:cnfStyle w:val="000000000000" w:firstRow="0" w:lastRow="0" w:firstColumn="0" w:lastColumn="0" w:oddVBand="0" w:evenVBand="0" w:oddHBand="0" w:evenHBand="0" w:firstRowFirstColumn="0" w:firstRowLastColumn="0" w:lastRowFirstColumn="0" w:lastRowLastColumn="0"/>
              <w:rPr>
                <w:rFonts w:eastAsia="Times New Roman" w:cs="Tahoma"/>
                <w:caps/>
                <w:sz w:val="22"/>
              </w:rPr>
            </w:pPr>
          </w:p>
        </w:tc>
      </w:tr>
    </w:tbl>
    <w:p w14:paraId="181ACA3C" w14:textId="77777777" w:rsidR="00474E27" w:rsidRPr="00AF1758" w:rsidRDefault="00474E27" w:rsidP="00AF1758">
      <w:pPr>
        <w:spacing w:after="0" w:line="240" w:lineRule="auto"/>
        <w:contextualSpacing/>
        <w:jc w:val="left"/>
        <w:rPr>
          <w:sz w:val="36"/>
          <w:szCs w:val="36"/>
        </w:rPr>
      </w:pPr>
    </w:p>
    <w:p w14:paraId="0C2D5D7E" w14:textId="77777777" w:rsidR="005C2988" w:rsidRDefault="005C2988">
      <w:pPr>
        <w:rPr>
          <w:sz w:val="36"/>
          <w:szCs w:val="36"/>
        </w:rPr>
      </w:pPr>
    </w:p>
    <w:sectPr w:rsidR="005C2988" w:rsidSect="00174B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EDAE6" w14:textId="77777777" w:rsidR="00D1341F" w:rsidRDefault="00D1341F" w:rsidP="00FA19FF">
      <w:pPr>
        <w:spacing w:after="0" w:line="240" w:lineRule="auto"/>
      </w:pPr>
      <w:r>
        <w:separator/>
      </w:r>
    </w:p>
  </w:endnote>
  <w:endnote w:type="continuationSeparator" w:id="0">
    <w:p w14:paraId="48502084" w14:textId="77777777" w:rsidR="00D1341F" w:rsidRDefault="00D1341F" w:rsidP="00FA1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Pro 45 Lt">
    <w:altName w:val="Corbel"/>
    <w:panose1 w:val="00000000000000000000"/>
    <w:charset w:val="00"/>
    <w:family w:val="swiss"/>
    <w:notTrueType/>
    <w:pitch w:val="variable"/>
    <w:sig w:usb0="00000001" w:usb1="5000204A" w:usb2="00000000" w:usb3="00000000" w:csb0="0000009B" w:csb1="00000000"/>
  </w:font>
  <w:font w:name="HelveticaNeueLT Pro 55 Roman">
    <w:altName w:val="Arial"/>
    <w:panose1 w:val="00000000000000000000"/>
    <w:charset w:val="00"/>
    <w:family w:val="swiss"/>
    <w:notTrueType/>
    <w:pitch w:val="variable"/>
    <w:sig w:usb0="00000001"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60332"/>
      <w:docPartObj>
        <w:docPartGallery w:val="Page Numbers (Bottom of Page)"/>
        <w:docPartUnique/>
      </w:docPartObj>
    </w:sdtPr>
    <w:sdtEndPr>
      <w:rPr>
        <w:noProof/>
      </w:rPr>
    </w:sdtEndPr>
    <w:sdtContent>
      <w:p w14:paraId="6E3A6DA0" w14:textId="77777777" w:rsidR="00FD534E" w:rsidRDefault="00990184">
        <w:pPr>
          <w:pStyle w:val="Footer"/>
          <w:jc w:val="right"/>
        </w:pPr>
      </w:p>
    </w:sdtContent>
  </w:sdt>
  <w:p w14:paraId="528C8072" w14:textId="77777777" w:rsidR="00FD534E" w:rsidRDefault="00FD5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7051084"/>
      <w:docPartObj>
        <w:docPartGallery w:val="Page Numbers (Bottom of Page)"/>
        <w:docPartUnique/>
      </w:docPartObj>
    </w:sdtPr>
    <w:sdtEndPr>
      <w:rPr>
        <w:color w:val="7F7F7F" w:themeColor="background1" w:themeShade="7F"/>
        <w:spacing w:val="60"/>
      </w:rPr>
    </w:sdtEndPr>
    <w:sdtContent>
      <w:p w14:paraId="7157E13F" w14:textId="15C29211" w:rsidR="00F1590B" w:rsidRDefault="00F1590B">
        <w:pPr>
          <w:pStyle w:val="Footer"/>
          <w:pBdr>
            <w:top w:val="single" w:sz="4" w:space="1" w:color="D9D9D9" w:themeColor="background1" w:themeShade="D9"/>
          </w:pBdr>
          <w:jc w:val="right"/>
        </w:pPr>
        <w:r>
          <w:fldChar w:fldCharType="begin"/>
        </w:r>
        <w:r>
          <w:instrText xml:space="preserve"> PAGE   \* MERGEFORMAT </w:instrText>
        </w:r>
        <w:r>
          <w:fldChar w:fldCharType="separate"/>
        </w:r>
        <w:r w:rsidR="00990184">
          <w:rPr>
            <w:noProof/>
          </w:rPr>
          <w:t>11</w:t>
        </w:r>
        <w:r>
          <w:rPr>
            <w:noProof/>
          </w:rPr>
          <w:fldChar w:fldCharType="end"/>
        </w:r>
        <w:r>
          <w:t xml:space="preserve"> | </w:t>
        </w:r>
        <w:r>
          <w:rPr>
            <w:color w:val="7F7F7F" w:themeColor="background1" w:themeShade="7F"/>
            <w:spacing w:val="60"/>
          </w:rPr>
          <w:t>Page</w:t>
        </w:r>
      </w:p>
    </w:sdtContent>
  </w:sdt>
  <w:p w14:paraId="24C18527" w14:textId="77777777" w:rsidR="00474E27" w:rsidRDefault="00474E27" w:rsidP="00474E27">
    <w:pPr>
      <w:pStyle w:val="Footer"/>
      <w:rPr>
        <w:sz w:val="20"/>
      </w:rPr>
    </w:pPr>
    <w:r>
      <w:rPr>
        <w:sz w:val="20"/>
      </w:rPr>
      <w:t xml:space="preserve">Municipal Separate Storm Sewer System (MS4) </w:t>
    </w:r>
    <w:r>
      <w:rPr>
        <w:sz w:val="20"/>
      </w:rPr>
      <w:tab/>
    </w:r>
  </w:p>
  <w:p w14:paraId="2F1DFE70" w14:textId="535B2482" w:rsidR="00474E27" w:rsidRDefault="00474E27" w:rsidP="00474E27">
    <w:pPr>
      <w:pStyle w:val="Footer"/>
      <w:rPr>
        <w:sz w:val="20"/>
      </w:rPr>
    </w:pPr>
    <w:r>
      <w:rPr>
        <w:sz w:val="20"/>
      </w:rPr>
      <w:t>Stormwater Pollution Prevention Plan (SWPPP) – MCM 4</w:t>
    </w:r>
  </w:p>
  <w:p w14:paraId="2CB6DD4A" w14:textId="77777777" w:rsidR="00474E27" w:rsidRDefault="00474E27" w:rsidP="00474E27">
    <w:pPr>
      <w:pStyle w:val="Footer"/>
      <w:rPr>
        <w:sz w:val="20"/>
      </w:rPr>
    </w:pPr>
    <w:r>
      <w:rPr>
        <w:sz w:val="20"/>
      </w:rPr>
      <w:t>MPCA General Permit No. MNR040000</w:t>
    </w:r>
  </w:p>
  <w:p w14:paraId="5369332F" w14:textId="77777777" w:rsidR="00F1590B" w:rsidRDefault="00F15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9610B" w14:textId="77777777" w:rsidR="00D1341F" w:rsidRDefault="00D1341F" w:rsidP="00FA19FF">
      <w:pPr>
        <w:spacing w:after="0" w:line="240" w:lineRule="auto"/>
      </w:pPr>
      <w:r>
        <w:separator/>
      </w:r>
    </w:p>
  </w:footnote>
  <w:footnote w:type="continuationSeparator" w:id="0">
    <w:p w14:paraId="786101AA" w14:textId="77777777" w:rsidR="00D1341F" w:rsidRDefault="00D1341F" w:rsidP="00FA19FF">
      <w:pPr>
        <w:spacing w:after="0" w:line="240" w:lineRule="auto"/>
      </w:pPr>
      <w:r>
        <w:continuationSeparator/>
      </w:r>
    </w:p>
  </w:footnote>
  <w:footnote w:id="1">
    <w:p w14:paraId="4001214F" w14:textId="77777777" w:rsidR="00F1590B" w:rsidRDefault="00F1590B">
      <w:pPr>
        <w:pStyle w:val="FootnoteText"/>
      </w:pPr>
      <w:r>
        <w:rPr>
          <w:rStyle w:val="FootnoteReference"/>
        </w:rPr>
        <w:footnoteRef/>
      </w:r>
      <w:r>
        <w:t xml:space="preserve"> Section 19.4: When a new Construction Stormwater General Permit is issued, the City has 12 months, if necessary, to revise the regulatory mechanisms to reflect any changes.</w:t>
      </w:r>
    </w:p>
  </w:footnote>
  <w:footnote w:id="2">
    <w:p w14:paraId="06679CE8" w14:textId="77777777" w:rsidR="005B6277" w:rsidRDefault="005B6277">
      <w:pPr>
        <w:pStyle w:val="FootnoteText"/>
      </w:pPr>
      <w:r>
        <w:rPr>
          <w:rStyle w:val="FootnoteReference"/>
        </w:rPr>
        <w:footnoteRef/>
      </w:r>
      <w:r>
        <w:t xml:space="preserve"> Permit Requirement Section 19.6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0F13D" w14:textId="578A313A" w:rsidR="00FD534E" w:rsidRDefault="00474E27" w:rsidP="00474E27">
    <w:pPr>
      <w:pStyle w:val="Header"/>
      <w:jc w:val="center"/>
    </w:pPr>
    <w:r>
      <w:rPr>
        <w:noProof/>
      </w:rPr>
      <w:drawing>
        <wp:inline distT="0" distB="0" distL="0" distR="0" wp14:anchorId="6B8F72BB" wp14:editId="79316904">
          <wp:extent cx="1524000" cy="795655"/>
          <wp:effectExtent l="0" t="0" r="0" b="444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24000" cy="795655"/>
                  </a:xfrm>
                  <a:prstGeom prst="rect">
                    <a:avLst/>
                  </a:prstGeom>
                </pic:spPr>
              </pic:pic>
            </a:graphicData>
          </a:graphic>
        </wp:inline>
      </w:drawing>
    </w:r>
  </w:p>
  <w:p w14:paraId="5F73727F" w14:textId="77777777" w:rsidR="004D068C" w:rsidRDefault="004D06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07DC"/>
    <w:multiLevelType w:val="hybridMultilevel"/>
    <w:tmpl w:val="8C700D64"/>
    <w:lvl w:ilvl="0" w:tplc="ECC284AC">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35E2F"/>
    <w:multiLevelType w:val="hybridMultilevel"/>
    <w:tmpl w:val="6A10751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AA7CE3"/>
    <w:multiLevelType w:val="hybridMultilevel"/>
    <w:tmpl w:val="EACC1A5E"/>
    <w:lvl w:ilvl="0" w:tplc="8A24F7F8">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A181E"/>
    <w:multiLevelType w:val="hybridMultilevel"/>
    <w:tmpl w:val="CFD0020C"/>
    <w:lvl w:ilvl="0" w:tplc="1734662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DA47FD"/>
    <w:multiLevelType w:val="hybridMultilevel"/>
    <w:tmpl w:val="564E87C8"/>
    <w:lvl w:ilvl="0" w:tplc="A538F03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D1567"/>
    <w:multiLevelType w:val="hybridMultilevel"/>
    <w:tmpl w:val="A8FA2E3E"/>
    <w:lvl w:ilvl="0" w:tplc="8A24F7F8">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45858"/>
    <w:multiLevelType w:val="hybridMultilevel"/>
    <w:tmpl w:val="CCAEB06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175C1F"/>
    <w:multiLevelType w:val="hybridMultilevel"/>
    <w:tmpl w:val="E6E0A8F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DA5E16"/>
    <w:multiLevelType w:val="hybridMultilevel"/>
    <w:tmpl w:val="64B04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E302E5"/>
    <w:multiLevelType w:val="hybridMultilevel"/>
    <w:tmpl w:val="7D9C2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EA148E"/>
    <w:multiLevelType w:val="hybridMultilevel"/>
    <w:tmpl w:val="779A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22084"/>
    <w:multiLevelType w:val="hybridMultilevel"/>
    <w:tmpl w:val="432091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B80FC2"/>
    <w:multiLevelType w:val="hybridMultilevel"/>
    <w:tmpl w:val="8734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E30268"/>
    <w:multiLevelType w:val="multilevel"/>
    <w:tmpl w:val="FFF4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BB3B82"/>
    <w:multiLevelType w:val="hybridMultilevel"/>
    <w:tmpl w:val="9C58861C"/>
    <w:lvl w:ilvl="0" w:tplc="04090011">
      <w:start w:val="1"/>
      <w:numFmt w:val="decimal"/>
      <w:lvlText w:val="%1)"/>
      <w:lvlJc w:val="left"/>
      <w:pPr>
        <w:ind w:left="720" w:hanging="360"/>
      </w:pPr>
      <w:rPr>
        <w:rFonts w:hint="default"/>
      </w:rPr>
    </w:lvl>
    <w:lvl w:ilvl="1" w:tplc="672C82B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A345A9"/>
    <w:multiLevelType w:val="multilevel"/>
    <w:tmpl w:val="3B4C5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C43918"/>
    <w:multiLevelType w:val="hybridMultilevel"/>
    <w:tmpl w:val="7526B6CC"/>
    <w:lvl w:ilvl="0" w:tplc="9E640DC4">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D0384C"/>
    <w:multiLevelType w:val="hybridMultilevel"/>
    <w:tmpl w:val="F786851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675573"/>
    <w:multiLevelType w:val="hybridMultilevel"/>
    <w:tmpl w:val="413E62E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5333F1"/>
    <w:multiLevelType w:val="hybridMultilevel"/>
    <w:tmpl w:val="AB78A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11666A"/>
    <w:multiLevelType w:val="hybridMultilevel"/>
    <w:tmpl w:val="2B36FDAE"/>
    <w:lvl w:ilvl="0" w:tplc="676AAF64">
      <w:start w:val="1"/>
      <w:numFmt w:val="decimal"/>
      <w:lvlText w:val="%1."/>
      <w:lvlJc w:val="left"/>
      <w:pPr>
        <w:ind w:left="720" w:hanging="360"/>
      </w:pPr>
      <w:rPr>
        <w:b/>
      </w:rPr>
    </w:lvl>
    <w:lvl w:ilvl="1" w:tplc="97589D7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2F494A"/>
    <w:multiLevelType w:val="hybridMultilevel"/>
    <w:tmpl w:val="C9FA1F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38337F"/>
    <w:multiLevelType w:val="hybridMultilevel"/>
    <w:tmpl w:val="7AF2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1D261A"/>
    <w:multiLevelType w:val="hybridMultilevel"/>
    <w:tmpl w:val="D8EEC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516813"/>
    <w:multiLevelType w:val="hybridMultilevel"/>
    <w:tmpl w:val="FC6A1B1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FC54FA"/>
    <w:multiLevelType w:val="hybridMultilevel"/>
    <w:tmpl w:val="8B1C2C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7D056C"/>
    <w:multiLevelType w:val="hybridMultilevel"/>
    <w:tmpl w:val="3E28FA8C"/>
    <w:lvl w:ilvl="0" w:tplc="04090001">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9102D"/>
    <w:multiLevelType w:val="hybridMultilevel"/>
    <w:tmpl w:val="A5900F8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251055"/>
    <w:multiLevelType w:val="hybridMultilevel"/>
    <w:tmpl w:val="4C0AA400"/>
    <w:lvl w:ilvl="0" w:tplc="ECC284AC">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AD5173"/>
    <w:multiLevelType w:val="hybridMultilevel"/>
    <w:tmpl w:val="CBA0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60C07"/>
    <w:multiLevelType w:val="hybridMultilevel"/>
    <w:tmpl w:val="50B0D08E"/>
    <w:lvl w:ilvl="0" w:tplc="ECC284AC">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A64D86"/>
    <w:multiLevelType w:val="hybridMultilevel"/>
    <w:tmpl w:val="13A4B96C"/>
    <w:lvl w:ilvl="0" w:tplc="D9F87B9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385A46"/>
    <w:multiLevelType w:val="hybridMultilevel"/>
    <w:tmpl w:val="0E1EE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CC43C5"/>
    <w:multiLevelType w:val="hybridMultilevel"/>
    <w:tmpl w:val="1EC48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302A25"/>
    <w:multiLevelType w:val="hybridMultilevel"/>
    <w:tmpl w:val="C1F4398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AE0993"/>
    <w:multiLevelType w:val="hybridMultilevel"/>
    <w:tmpl w:val="AE544102"/>
    <w:lvl w:ilvl="0" w:tplc="8A24F7F8">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FF5709"/>
    <w:multiLevelType w:val="multilevel"/>
    <w:tmpl w:val="9516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3"/>
  </w:num>
  <w:num w:numId="3">
    <w:abstractNumId w:val="22"/>
  </w:num>
  <w:num w:numId="4">
    <w:abstractNumId w:val="32"/>
  </w:num>
  <w:num w:numId="5">
    <w:abstractNumId w:val="10"/>
  </w:num>
  <w:num w:numId="6">
    <w:abstractNumId w:val="11"/>
  </w:num>
  <w:num w:numId="7">
    <w:abstractNumId w:val="26"/>
  </w:num>
  <w:num w:numId="8">
    <w:abstractNumId w:val="25"/>
  </w:num>
  <w:num w:numId="9">
    <w:abstractNumId w:val="3"/>
  </w:num>
  <w:num w:numId="10">
    <w:abstractNumId w:val="0"/>
  </w:num>
  <w:num w:numId="11">
    <w:abstractNumId w:val="17"/>
  </w:num>
  <w:num w:numId="12">
    <w:abstractNumId w:val="1"/>
  </w:num>
  <w:num w:numId="13">
    <w:abstractNumId w:val="30"/>
  </w:num>
  <w:num w:numId="14">
    <w:abstractNumId w:val="6"/>
  </w:num>
  <w:num w:numId="15">
    <w:abstractNumId w:val="7"/>
  </w:num>
  <w:num w:numId="16">
    <w:abstractNumId w:val="28"/>
  </w:num>
  <w:num w:numId="17">
    <w:abstractNumId w:val="33"/>
  </w:num>
  <w:num w:numId="18">
    <w:abstractNumId w:val="5"/>
  </w:num>
  <w:num w:numId="19">
    <w:abstractNumId w:val="35"/>
  </w:num>
  <w:num w:numId="20">
    <w:abstractNumId w:val="2"/>
  </w:num>
  <w:num w:numId="21">
    <w:abstractNumId w:val="20"/>
  </w:num>
  <w:num w:numId="22">
    <w:abstractNumId w:val="34"/>
  </w:num>
  <w:num w:numId="23">
    <w:abstractNumId w:val="15"/>
  </w:num>
  <w:num w:numId="24">
    <w:abstractNumId w:val="36"/>
  </w:num>
  <w:num w:numId="25">
    <w:abstractNumId w:val="19"/>
  </w:num>
  <w:num w:numId="26">
    <w:abstractNumId w:val="21"/>
  </w:num>
  <w:num w:numId="27">
    <w:abstractNumId w:val="13"/>
  </w:num>
  <w:num w:numId="28">
    <w:abstractNumId w:val="12"/>
  </w:num>
  <w:num w:numId="29">
    <w:abstractNumId w:val="9"/>
  </w:num>
  <w:num w:numId="30">
    <w:abstractNumId w:val="29"/>
  </w:num>
  <w:num w:numId="31">
    <w:abstractNumId w:val="14"/>
  </w:num>
  <w:num w:numId="32">
    <w:abstractNumId w:val="18"/>
  </w:num>
  <w:num w:numId="33">
    <w:abstractNumId w:val="27"/>
  </w:num>
  <w:num w:numId="34">
    <w:abstractNumId w:val="24"/>
  </w:num>
  <w:num w:numId="35">
    <w:abstractNumId w:val="4"/>
  </w:num>
  <w:num w:numId="36">
    <w:abstractNumId w:val="31"/>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54F"/>
    <w:rsid w:val="000066D4"/>
    <w:rsid w:val="00024A65"/>
    <w:rsid w:val="00047601"/>
    <w:rsid w:val="000476BC"/>
    <w:rsid w:val="000663F9"/>
    <w:rsid w:val="000768FC"/>
    <w:rsid w:val="000819D9"/>
    <w:rsid w:val="00093B24"/>
    <w:rsid w:val="000B0A1B"/>
    <w:rsid w:val="000E1A8B"/>
    <w:rsid w:val="001117F7"/>
    <w:rsid w:val="00120B74"/>
    <w:rsid w:val="00123589"/>
    <w:rsid w:val="001326D6"/>
    <w:rsid w:val="00135766"/>
    <w:rsid w:val="00136C44"/>
    <w:rsid w:val="00140B46"/>
    <w:rsid w:val="00152065"/>
    <w:rsid w:val="00165009"/>
    <w:rsid w:val="00173D7E"/>
    <w:rsid w:val="001747CA"/>
    <w:rsid w:val="00174BF6"/>
    <w:rsid w:val="001A6B05"/>
    <w:rsid w:val="001B1F06"/>
    <w:rsid w:val="001B30B1"/>
    <w:rsid w:val="001C598F"/>
    <w:rsid w:val="001C6C4D"/>
    <w:rsid w:val="001F45B0"/>
    <w:rsid w:val="001F7E57"/>
    <w:rsid w:val="00201E58"/>
    <w:rsid w:val="00205E3E"/>
    <w:rsid w:val="00206F6D"/>
    <w:rsid w:val="00210384"/>
    <w:rsid w:val="00216DB0"/>
    <w:rsid w:val="00224782"/>
    <w:rsid w:val="002415E2"/>
    <w:rsid w:val="002474E2"/>
    <w:rsid w:val="00251900"/>
    <w:rsid w:val="00254264"/>
    <w:rsid w:val="00257D8B"/>
    <w:rsid w:val="0026275A"/>
    <w:rsid w:val="00271649"/>
    <w:rsid w:val="002730BD"/>
    <w:rsid w:val="0028383E"/>
    <w:rsid w:val="00283E86"/>
    <w:rsid w:val="002C1777"/>
    <w:rsid w:val="002C32B6"/>
    <w:rsid w:val="002D0A1B"/>
    <w:rsid w:val="002D0BFA"/>
    <w:rsid w:val="003072C3"/>
    <w:rsid w:val="00313D37"/>
    <w:rsid w:val="00324004"/>
    <w:rsid w:val="00325A47"/>
    <w:rsid w:val="00346567"/>
    <w:rsid w:val="003471F1"/>
    <w:rsid w:val="00354095"/>
    <w:rsid w:val="00354B36"/>
    <w:rsid w:val="00355794"/>
    <w:rsid w:val="00366E4E"/>
    <w:rsid w:val="003C49D4"/>
    <w:rsid w:val="003C6C88"/>
    <w:rsid w:val="003C7938"/>
    <w:rsid w:val="003D3177"/>
    <w:rsid w:val="003E20B7"/>
    <w:rsid w:val="003F0365"/>
    <w:rsid w:val="003F3D21"/>
    <w:rsid w:val="004014B7"/>
    <w:rsid w:val="00403DE2"/>
    <w:rsid w:val="00413E8E"/>
    <w:rsid w:val="00414E16"/>
    <w:rsid w:val="00421B16"/>
    <w:rsid w:val="00435152"/>
    <w:rsid w:val="0044706B"/>
    <w:rsid w:val="0046790B"/>
    <w:rsid w:val="00474E27"/>
    <w:rsid w:val="004A3F47"/>
    <w:rsid w:val="004A4A3B"/>
    <w:rsid w:val="004A5336"/>
    <w:rsid w:val="004A6312"/>
    <w:rsid w:val="004A7350"/>
    <w:rsid w:val="004C555D"/>
    <w:rsid w:val="004C62C6"/>
    <w:rsid w:val="004D068C"/>
    <w:rsid w:val="004D1B55"/>
    <w:rsid w:val="004D7E66"/>
    <w:rsid w:val="004E0520"/>
    <w:rsid w:val="004E1D29"/>
    <w:rsid w:val="004E687D"/>
    <w:rsid w:val="004F20E4"/>
    <w:rsid w:val="00501FCA"/>
    <w:rsid w:val="00512FCB"/>
    <w:rsid w:val="00522AD9"/>
    <w:rsid w:val="00525084"/>
    <w:rsid w:val="00527CCF"/>
    <w:rsid w:val="005373EA"/>
    <w:rsid w:val="0054093D"/>
    <w:rsid w:val="0054405D"/>
    <w:rsid w:val="00556D75"/>
    <w:rsid w:val="00562AEF"/>
    <w:rsid w:val="00564C8A"/>
    <w:rsid w:val="00566F7C"/>
    <w:rsid w:val="0058055A"/>
    <w:rsid w:val="00584067"/>
    <w:rsid w:val="00586E55"/>
    <w:rsid w:val="005A02D0"/>
    <w:rsid w:val="005A58FE"/>
    <w:rsid w:val="005B52D5"/>
    <w:rsid w:val="005B6277"/>
    <w:rsid w:val="005C16F2"/>
    <w:rsid w:val="005C2988"/>
    <w:rsid w:val="005D65A6"/>
    <w:rsid w:val="005E73A2"/>
    <w:rsid w:val="00601844"/>
    <w:rsid w:val="0061086D"/>
    <w:rsid w:val="006240EB"/>
    <w:rsid w:val="00625DD0"/>
    <w:rsid w:val="00630046"/>
    <w:rsid w:val="00641D3A"/>
    <w:rsid w:val="00652A4A"/>
    <w:rsid w:val="00653428"/>
    <w:rsid w:val="00664867"/>
    <w:rsid w:val="00665791"/>
    <w:rsid w:val="00667637"/>
    <w:rsid w:val="0067082D"/>
    <w:rsid w:val="0069741A"/>
    <w:rsid w:val="006A6372"/>
    <w:rsid w:val="006B6600"/>
    <w:rsid w:val="006C32EF"/>
    <w:rsid w:val="006D4756"/>
    <w:rsid w:val="00702C69"/>
    <w:rsid w:val="00703C66"/>
    <w:rsid w:val="00721B19"/>
    <w:rsid w:val="00722A32"/>
    <w:rsid w:val="00734AFE"/>
    <w:rsid w:val="0076141F"/>
    <w:rsid w:val="00762911"/>
    <w:rsid w:val="007751C9"/>
    <w:rsid w:val="00780B2F"/>
    <w:rsid w:val="00784A14"/>
    <w:rsid w:val="00794B03"/>
    <w:rsid w:val="007A39F3"/>
    <w:rsid w:val="007B5273"/>
    <w:rsid w:val="007B68A6"/>
    <w:rsid w:val="007D14E4"/>
    <w:rsid w:val="007E6AA3"/>
    <w:rsid w:val="007E7F19"/>
    <w:rsid w:val="007F3BAC"/>
    <w:rsid w:val="00802F0A"/>
    <w:rsid w:val="0081272A"/>
    <w:rsid w:val="00820EAD"/>
    <w:rsid w:val="00831C9A"/>
    <w:rsid w:val="008324C5"/>
    <w:rsid w:val="00847D7E"/>
    <w:rsid w:val="00850658"/>
    <w:rsid w:val="00884ED3"/>
    <w:rsid w:val="00892CDD"/>
    <w:rsid w:val="008957E9"/>
    <w:rsid w:val="008A4101"/>
    <w:rsid w:val="008B3407"/>
    <w:rsid w:val="008B6CFF"/>
    <w:rsid w:val="008C5778"/>
    <w:rsid w:val="008E114B"/>
    <w:rsid w:val="008E154F"/>
    <w:rsid w:val="008E75DF"/>
    <w:rsid w:val="008F51A6"/>
    <w:rsid w:val="00900B99"/>
    <w:rsid w:val="00902C2D"/>
    <w:rsid w:val="00922299"/>
    <w:rsid w:val="00925582"/>
    <w:rsid w:val="00935304"/>
    <w:rsid w:val="00935D17"/>
    <w:rsid w:val="00940E04"/>
    <w:rsid w:val="00946031"/>
    <w:rsid w:val="009526E6"/>
    <w:rsid w:val="009565CC"/>
    <w:rsid w:val="00961769"/>
    <w:rsid w:val="00962328"/>
    <w:rsid w:val="00972241"/>
    <w:rsid w:val="0097238C"/>
    <w:rsid w:val="00990184"/>
    <w:rsid w:val="009A24E2"/>
    <w:rsid w:val="009A6F9A"/>
    <w:rsid w:val="009B7EDD"/>
    <w:rsid w:val="009C3155"/>
    <w:rsid w:val="009D5F6B"/>
    <w:rsid w:val="009E0B9A"/>
    <w:rsid w:val="009E32AA"/>
    <w:rsid w:val="009E4421"/>
    <w:rsid w:val="00A159E5"/>
    <w:rsid w:val="00A46337"/>
    <w:rsid w:val="00A54AB3"/>
    <w:rsid w:val="00A82607"/>
    <w:rsid w:val="00A83B04"/>
    <w:rsid w:val="00A83D9D"/>
    <w:rsid w:val="00A91531"/>
    <w:rsid w:val="00AA2774"/>
    <w:rsid w:val="00AA3BB0"/>
    <w:rsid w:val="00AB2235"/>
    <w:rsid w:val="00AB5ACC"/>
    <w:rsid w:val="00AC1F16"/>
    <w:rsid w:val="00AE5077"/>
    <w:rsid w:val="00AF1758"/>
    <w:rsid w:val="00B072BF"/>
    <w:rsid w:val="00B27675"/>
    <w:rsid w:val="00B55107"/>
    <w:rsid w:val="00B61AFC"/>
    <w:rsid w:val="00B651DD"/>
    <w:rsid w:val="00BC1AAF"/>
    <w:rsid w:val="00BC39A8"/>
    <w:rsid w:val="00BE231C"/>
    <w:rsid w:val="00BE458A"/>
    <w:rsid w:val="00BE6917"/>
    <w:rsid w:val="00BF388E"/>
    <w:rsid w:val="00C169C3"/>
    <w:rsid w:val="00C435AA"/>
    <w:rsid w:val="00C52E53"/>
    <w:rsid w:val="00C65006"/>
    <w:rsid w:val="00C77B06"/>
    <w:rsid w:val="00C865F4"/>
    <w:rsid w:val="00C924B8"/>
    <w:rsid w:val="00C96114"/>
    <w:rsid w:val="00CA50B1"/>
    <w:rsid w:val="00CB0367"/>
    <w:rsid w:val="00CB1EE2"/>
    <w:rsid w:val="00CB49D8"/>
    <w:rsid w:val="00CC3DA8"/>
    <w:rsid w:val="00CC58F7"/>
    <w:rsid w:val="00CD006E"/>
    <w:rsid w:val="00CD2EB4"/>
    <w:rsid w:val="00CD6DD5"/>
    <w:rsid w:val="00CF65AE"/>
    <w:rsid w:val="00D036F6"/>
    <w:rsid w:val="00D05D98"/>
    <w:rsid w:val="00D1341F"/>
    <w:rsid w:val="00D140D8"/>
    <w:rsid w:val="00D222EE"/>
    <w:rsid w:val="00D2720F"/>
    <w:rsid w:val="00D45CF7"/>
    <w:rsid w:val="00D6202C"/>
    <w:rsid w:val="00D64925"/>
    <w:rsid w:val="00D67A62"/>
    <w:rsid w:val="00D8670A"/>
    <w:rsid w:val="00D95017"/>
    <w:rsid w:val="00DA4649"/>
    <w:rsid w:val="00DA4FC6"/>
    <w:rsid w:val="00DB78B3"/>
    <w:rsid w:val="00DC01F9"/>
    <w:rsid w:val="00DD2065"/>
    <w:rsid w:val="00DE3B46"/>
    <w:rsid w:val="00DE4398"/>
    <w:rsid w:val="00DF0854"/>
    <w:rsid w:val="00E1001C"/>
    <w:rsid w:val="00E1018F"/>
    <w:rsid w:val="00E1338C"/>
    <w:rsid w:val="00E3644C"/>
    <w:rsid w:val="00E373A7"/>
    <w:rsid w:val="00E42C34"/>
    <w:rsid w:val="00E702B2"/>
    <w:rsid w:val="00E94327"/>
    <w:rsid w:val="00E96C5A"/>
    <w:rsid w:val="00EA7C16"/>
    <w:rsid w:val="00ED4B6C"/>
    <w:rsid w:val="00ED622F"/>
    <w:rsid w:val="00F14D11"/>
    <w:rsid w:val="00F1590B"/>
    <w:rsid w:val="00F311D4"/>
    <w:rsid w:val="00F318EA"/>
    <w:rsid w:val="00F37958"/>
    <w:rsid w:val="00F50636"/>
    <w:rsid w:val="00F61425"/>
    <w:rsid w:val="00F63F15"/>
    <w:rsid w:val="00F70046"/>
    <w:rsid w:val="00F715E7"/>
    <w:rsid w:val="00F76368"/>
    <w:rsid w:val="00F86273"/>
    <w:rsid w:val="00F93D72"/>
    <w:rsid w:val="00FA19FF"/>
    <w:rsid w:val="00FA2690"/>
    <w:rsid w:val="00FA5A1F"/>
    <w:rsid w:val="00FB7C86"/>
    <w:rsid w:val="00FD4755"/>
    <w:rsid w:val="00FD534E"/>
    <w:rsid w:val="00FE26F0"/>
    <w:rsid w:val="00FE38E5"/>
    <w:rsid w:val="00FF0FA8"/>
    <w:rsid w:val="00FF6539"/>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A57E249"/>
  <w15:docId w15:val="{678BED69-E946-4AB4-B776-FBA5B14A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90B"/>
    <w:rPr>
      <w:rFonts w:ascii="HelveticaNeueLT Pro 45 Lt" w:hAnsi="HelveticaNeueLT Pro 45 Lt"/>
      <w:sz w:val="24"/>
    </w:rPr>
  </w:style>
  <w:style w:type="paragraph" w:styleId="Heading1">
    <w:name w:val="heading 1"/>
    <w:basedOn w:val="Normal"/>
    <w:next w:val="Normal"/>
    <w:link w:val="Heading1Char"/>
    <w:uiPriority w:val="9"/>
    <w:qFormat/>
    <w:rsid w:val="00F1590B"/>
    <w:pPr>
      <w:spacing w:before="300" w:after="40"/>
      <w:jc w:val="left"/>
      <w:outlineLvl w:val="0"/>
    </w:pPr>
    <w:rPr>
      <w:rFonts w:ascii="HelveticaNeueLT Pro 55 Roman" w:hAnsi="HelveticaNeueLT Pro 55 Roman"/>
      <w:smallCaps/>
      <w:spacing w:val="5"/>
      <w:sz w:val="32"/>
      <w:szCs w:val="32"/>
    </w:rPr>
  </w:style>
  <w:style w:type="paragraph" w:styleId="Heading2">
    <w:name w:val="heading 2"/>
    <w:basedOn w:val="Normal"/>
    <w:next w:val="Normal"/>
    <w:link w:val="Heading2Char"/>
    <w:uiPriority w:val="9"/>
    <w:semiHidden/>
    <w:unhideWhenUsed/>
    <w:qFormat/>
    <w:rsid w:val="00F1590B"/>
    <w:pPr>
      <w:spacing w:after="0"/>
      <w:jc w:val="left"/>
      <w:outlineLvl w:val="1"/>
    </w:pPr>
    <w:rPr>
      <w:rFonts w:asciiTheme="minorHAnsi" w:hAnsiTheme="minorHAnsi"/>
      <w:smallCaps/>
      <w:spacing w:val="5"/>
      <w:sz w:val="28"/>
      <w:szCs w:val="28"/>
    </w:rPr>
  </w:style>
  <w:style w:type="paragraph" w:styleId="Heading3">
    <w:name w:val="heading 3"/>
    <w:basedOn w:val="Normal"/>
    <w:next w:val="Normal"/>
    <w:link w:val="Heading3Char"/>
    <w:uiPriority w:val="9"/>
    <w:semiHidden/>
    <w:unhideWhenUsed/>
    <w:qFormat/>
    <w:rsid w:val="00F1590B"/>
    <w:pPr>
      <w:spacing w:after="0"/>
      <w:jc w:val="left"/>
      <w:outlineLvl w:val="2"/>
    </w:pPr>
    <w:rPr>
      <w:rFonts w:asciiTheme="minorHAnsi" w:hAnsiTheme="minorHAnsi"/>
      <w:smallCaps/>
      <w:spacing w:val="5"/>
      <w:szCs w:val="24"/>
    </w:rPr>
  </w:style>
  <w:style w:type="paragraph" w:styleId="Heading4">
    <w:name w:val="heading 4"/>
    <w:basedOn w:val="Normal"/>
    <w:next w:val="Normal"/>
    <w:link w:val="Heading4Char"/>
    <w:uiPriority w:val="9"/>
    <w:semiHidden/>
    <w:unhideWhenUsed/>
    <w:qFormat/>
    <w:rsid w:val="00F1590B"/>
    <w:pPr>
      <w:spacing w:after="0"/>
      <w:jc w:val="left"/>
      <w:outlineLvl w:val="3"/>
    </w:pPr>
    <w:rPr>
      <w:rFonts w:asciiTheme="minorHAnsi" w:hAnsiTheme="minorHAnsi"/>
      <w:i/>
      <w:iCs/>
      <w:smallCaps/>
      <w:spacing w:val="10"/>
      <w:sz w:val="22"/>
      <w:szCs w:val="22"/>
    </w:rPr>
  </w:style>
  <w:style w:type="paragraph" w:styleId="Heading5">
    <w:name w:val="heading 5"/>
    <w:basedOn w:val="Normal"/>
    <w:next w:val="Normal"/>
    <w:link w:val="Heading5Char"/>
    <w:uiPriority w:val="9"/>
    <w:semiHidden/>
    <w:unhideWhenUsed/>
    <w:qFormat/>
    <w:rsid w:val="00F1590B"/>
    <w:pPr>
      <w:spacing w:after="0"/>
      <w:jc w:val="left"/>
      <w:outlineLvl w:val="4"/>
    </w:pPr>
    <w:rPr>
      <w:rFonts w:asciiTheme="minorHAnsi" w:hAnsiTheme="minorHAnsi"/>
      <w:smallCaps/>
      <w:color w:val="538135"/>
      <w:spacing w:val="10"/>
      <w:sz w:val="22"/>
      <w:szCs w:val="22"/>
    </w:rPr>
  </w:style>
  <w:style w:type="paragraph" w:styleId="Heading6">
    <w:name w:val="heading 6"/>
    <w:basedOn w:val="Normal"/>
    <w:next w:val="Normal"/>
    <w:link w:val="Heading6Char"/>
    <w:uiPriority w:val="9"/>
    <w:semiHidden/>
    <w:unhideWhenUsed/>
    <w:qFormat/>
    <w:rsid w:val="00F1590B"/>
    <w:pPr>
      <w:spacing w:after="0"/>
      <w:jc w:val="left"/>
      <w:outlineLvl w:val="5"/>
    </w:pPr>
    <w:rPr>
      <w:rFonts w:asciiTheme="minorHAnsi" w:hAnsiTheme="minorHAnsi"/>
      <w:smallCaps/>
      <w:color w:val="70AD47"/>
      <w:spacing w:val="5"/>
      <w:sz w:val="22"/>
      <w:szCs w:val="22"/>
    </w:rPr>
  </w:style>
  <w:style w:type="paragraph" w:styleId="Heading7">
    <w:name w:val="heading 7"/>
    <w:basedOn w:val="Normal"/>
    <w:next w:val="Normal"/>
    <w:link w:val="Heading7Char"/>
    <w:uiPriority w:val="9"/>
    <w:semiHidden/>
    <w:unhideWhenUsed/>
    <w:qFormat/>
    <w:rsid w:val="00F1590B"/>
    <w:pPr>
      <w:spacing w:after="0"/>
      <w:jc w:val="left"/>
      <w:outlineLvl w:val="6"/>
    </w:pPr>
    <w:rPr>
      <w:rFonts w:asciiTheme="minorHAnsi" w:hAnsiTheme="minorHAnsi"/>
      <w:b/>
      <w:bCs/>
      <w:smallCaps/>
      <w:color w:val="70AD47"/>
      <w:spacing w:val="10"/>
      <w:sz w:val="20"/>
    </w:rPr>
  </w:style>
  <w:style w:type="paragraph" w:styleId="Heading8">
    <w:name w:val="heading 8"/>
    <w:basedOn w:val="Normal"/>
    <w:next w:val="Normal"/>
    <w:link w:val="Heading8Char"/>
    <w:uiPriority w:val="9"/>
    <w:semiHidden/>
    <w:unhideWhenUsed/>
    <w:qFormat/>
    <w:rsid w:val="00F1590B"/>
    <w:pPr>
      <w:spacing w:after="0"/>
      <w:jc w:val="left"/>
      <w:outlineLvl w:val="7"/>
    </w:pPr>
    <w:rPr>
      <w:rFonts w:asciiTheme="minorHAnsi" w:hAnsiTheme="minorHAnsi"/>
      <w:b/>
      <w:bCs/>
      <w:i/>
      <w:iCs/>
      <w:smallCaps/>
      <w:color w:val="538135"/>
      <w:sz w:val="20"/>
    </w:rPr>
  </w:style>
  <w:style w:type="paragraph" w:styleId="Heading9">
    <w:name w:val="heading 9"/>
    <w:basedOn w:val="Normal"/>
    <w:next w:val="Normal"/>
    <w:link w:val="Heading9Char"/>
    <w:uiPriority w:val="9"/>
    <w:semiHidden/>
    <w:unhideWhenUsed/>
    <w:qFormat/>
    <w:rsid w:val="00F1590B"/>
    <w:pPr>
      <w:spacing w:after="0"/>
      <w:jc w:val="left"/>
      <w:outlineLvl w:val="8"/>
    </w:pPr>
    <w:rPr>
      <w:rFonts w:asciiTheme="minorHAnsi" w:hAnsiTheme="minorHAnsi"/>
      <w:b/>
      <w:bCs/>
      <w:i/>
      <w:iCs/>
      <w:smallCaps/>
      <w:color w:val="38562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2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40EB"/>
    <w:pPr>
      <w:ind w:left="720"/>
    </w:pPr>
  </w:style>
  <w:style w:type="paragraph" w:styleId="Header">
    <w:name w:val="header"/>
    <w:basedOn w:val="Normal"/>
    <w:link w:val="HeaderChar"/>
    <w:uiPriority w:val="99"/>
    <w:unhideWhenUsed/>
    <w:rsid w:val="00FA1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9FF"/>
  </w:style>
  <w:style w:type="paragraph" w:styleId="Footer">
    <w:name w:val="footer"/>
    <w:basedOn w:val="Normal"/>
    <w:link w:val="FooterChar"/>
    <w:uiPriority w:val="99"/>
    <w:unhideWhenUsed/>
    <w:rsid w:val="00FA1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9FF"/>
  </w:style>
  <w:style w:type="paragraph" w:styleId="BalloonText">
    <w:name w:val="Balloon Text"/>
    <w:basedOn w:val="Normal"/>
    <w:link w:val="BalloonTextChar"/>
    <w:uiPriority w:val="99"/>
    <w:semiHidden/>
    <w:unhideWhenUsed/>
    <w:rsid w:val="006A63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372"/>
    <w:rPr>
      <w:rFonts w:ascii="Segoe UI" w:hAnsi="Segoe UI" w:cs="Segoe UI"/>
      <w:sz w:val="18"/>
      <w:szCs w:val="18"/>
    </w:rPr>
  </w:style>
  <w:style w:type="character" w:styleId="Hyperlink">
    <w:name w:val="Hyperlink"/>
    <w:basedOn w:val="DefaultParagraphFont"/>
    <w:uiPriority w:val="99"/>
    <w:unhideWhenUsed/>
    <w:rsid w:val="00C435AA"/>
    <w:rPr>
      <w:color w:val="0000FF" w:themeColor="hyperlink"/>
      <w:u w:val="single"/>
    </w:rPr>
  </w:style>
  <w:style w:type="character" w:customStyle="1" w:styleId="Heading1Char">
    <w:name w:val="Heading 1 Char"/>
    <w:link w:val="Heading1"/>
    <w:uiPriority w:val="9"/>
    <w:rsid w:val="00F1590B"/>
    <w:rPr>
      <w:rFonts w:ascii="HelveticaNeueLT Pro 55 Roman" w:hAnsi="HelveticaNeueLT Pro 55 Roman"/>
      <w:smallCaps/>
      <w:spacing w:val="5"/>
      <w:sz w:val="32"/>
      <w:szCs w:val="32"/>
    </w:rPr>
  </w:style>
  <w:style w:type="character" w:customStyle="1" w:styleId="Heading2Char">
    <w:name w:val="Heading 2 Char"/>
    <w:link w:val="Heading2"/>
    <w:uiPriority w:val="9"/>
    <w:semiHidden/>
    <w:rsid w:val="00F1590B"/>
    <w:rPr>
      <w:smallCaps/>
      <w:spacing w:val="5"/>
      <w:sz w:val="28"/>
      <w:szCs w:val="28"/>
    </w:rPr>
  </w:style>
  <w:style w:type="character" w:customStyle="1" w:styleId="Heading3Char">
    <w:name w:val="Heading 3 Char"/>
    <w:link w:val="Heading3"/>
    <w:uiPriority w:val="9"/>
    <w:semiHidden/>
    <w:rsid w:val="00F1590B"/>
    <w:rPr>
      <w:smallCaps/>
      <w:spacing w:val="5"/>
      <w:sz w:val="24"/>
      <w:szCs w:val="24"/>
    </w:rPr>
  </w:style>
  <w:style w:type="character" w:customStyle="1" w:styleId="Heading4Char">
    <w:name w:val="Heading 4 Char"/>
    <w:link w:val="Heading4"/>
    <w:uiPriority w:val="9"/>
    <w:semiHidden/>
    <w:rsid w:val="00F1590B"/>
    <w:rPr>
      <w:i/>
      <w:iCs/>
      <w:smallCaps/>
      <w:spacing w:val="10"/>
      <w:sz w:val="22"/>
      <w:szCs w:val="22"/>
    </w:rPr>
  </w:style>
  <w:style w:type="character" w:customStyle="1" w:styleId="Heading5Char">
    <w:name w:val="Heading 5 Char"/>
    <w:link w:val="Heading5"/>
    <w:uiPriority w:val="9"/>
    <w:semiHidden/>
    <w:rsid w:val="00F1590B"/>
    <w:rPr>
      <w:smallCaps/>
      <w:color w:val="538135"/>
      <w:spacing w:val="10"/>
      <w:sz w:val="22"/>
      <w:szCs w:val="22"/>
    </w:rPr>
  </w:style>
  <w:style w:type="character" w:customStyle="1" w:styleId="Heading6Char">
    <w:name w:val="Heading 6 Char"/>
    <w:link w:val="Heading6"/>
    <w:uiPriority w:val="9"/>
    <w:semiHidden/>
    <w:rsid w:val="00F1590B"/>
    <w:rPr>
      <w:smallCaps/>
      <w:color w:val="70AD47"/>
      <w:spacing w:val="5"/>
      <w:sz w:val="22"/>
      <w:szCs w:val="22"/>
    </w:rPr>
  </w:style>
  <w:style w:type="character" w:customStyle="1" w:styleId="Heading7Char">
    <w:name w:val="Heading 7 Char"/>
    <w:link w:val="Heading7"/>
    <w:uiPriority w:val="9"/>
    <w:semiHidden/>
    <w:rsid w:val="00F1590B"/>
    <w:rPr>
      <w:b/>
      <w:bCs/>
      <w:smallCaps/>
      <w:color w:val="70AD47"/>
      <w:spacing w:val="10"/>
    </w:rPr>
  </w:style>
  <w:style w:type="character" w:customStyle="1" w:styleId="Heading8Char">
    <w:name w:val="Heading 8 Char"/>
    <w:link w:val="Heading8"/>
    <w:uiPriority w:val="9"/>
    <w:semiHidden/>
    <w:rsid w:val="00F1590B"/>
    <w:rPr>
      <w:b/>
      <w:bCs/>
      <w:i/>
      <w:iCs/>
      <w:smallCaps/>
      <w:color w:val="538135"/>
    </w:rPr>
  </w:style>
  <w:style w:type="character" w:customStyle="1" w:styleId="Heading9Char">
    <w:name w:val="Heading 9 Char"/>
    <w:link w:val="Heading9"/>
    <w:uiPriority w:val="9"/>
    <w:semiHidden/>
    <w:rsid w:val="00F1590B"/>
    <w:rPr>
      <w:b/>
      <w:bCs/>
      <w:i/>
      <w:iCs/>
      <w:smallCaps/>
      <w:color w:val="385623"/>
    </w:rPr>
  </w:style>
  <w:style w:type="paragraph" w:styleId="Caption">
    <w:name w:val="caption"/>
    <w:basedOn w:val="Normal"/>
    <w:next w:val="Normal"/>
    <w:uiPriority w:val="35"/>
    <w:semiHidden/>
    <w:unhideWhenUsed/>
    <w:qFormat/>
    <w:rsid w:val="00F1590B"/>
    <w:rPr>
      <w:b/>
      <w:bCs/>
      <w:caps/>
      <w:sz w:val="16"/>
      <w:szCs w:val="16"/>
    </w:rPr>
  </w:style>
  <w:style w:type="paragraph" w:styleId="Title">
    <w:name w:val="Title"/>
    <w:basedOn w:val="Normal"/>
    <w:next w:val="Normal"/>
    <w:link w:val="TitleChar"/>
    <w:uiPriority w:val="10"/>
    <w:qFormat/>
    <w:rsid w:val="00F1590B"/>
    <w:pPr>
      <w:pBdr>
        <w:top w:val="single" w:sz="8" w:space="1" w:color="70AD47"/>
      </w:pBdr>
      <w:spacing w:after="120" w:line="240" w:lineRule="auto"/>
      <w:jc w:val="right"/>
    </w:pPr>
    <w:rPr>
      <w:rFonts w:asciiTheme="minorHAnsi" w:hAnsiTheme="minorHAnsi"/>
      <w:smallCaps/>
      <w:color w:val="262626"/>
      <w:sz w:val="52"/>
      <w:szCs w:val="52"/>
    </w:rPr>
  </w:style>
  <w:style w:type="character" w:customStyle="1" w:styleId="TitleChar">
    <w:name w:val="Title Char"/>
    <w:link w:val="Title"/>
    <w:uiPriority w:val="10"/>
    <w:rsid w:val="00F1590B"/>
    <w:rPr>
      <w:smallCaps/>
      <w:color w:val="262626"/>
      <w:sz w:val="52"/>
      <w:szCs w:val="52"/>
    </w:rPr>
  </w:style>
  <w:style w:type="paragraph" w:styleId="Subtitle">
    <w:name w:val="Subtitle"/>
    <w:basedOn w:val="Normal"/>
    <w:next w:val="Normal"/>
    <w:link w:val="SubtitleChar"/>
    <w:uiPriority w:val="11"/>
    <w:qFormat/>
    <w:rsid w:val="00F1590B"/>
    <w:pPr>
      <w:spacing w:after="720" w:line="240" w:lineRule="auto"/>
      <w:jc w:val="right"/>
    </w:pPr>
    <w:rPr>
      <w:rFonts w:ascii="Calibri Light" w:eastAsia="SimSun" w:hAnsi="Calibri Light" w:cs="Times New Roman"/>
      <w:sz w:val="20"/>
    </w:rPr>
  </w:style>
  <w:style w:type="character" w:customStyle="1" w:styleId="SubtitleChar">
    <w:name w:val="Subtitle Char"/>
    <w:link w:val="Subtitle"/>
    <w:uiPriority w:val="11"/>
    <w:rsid w:val="00F1590B"/>
    <w:rPr>
      <w:rFonts w:ascii="Calibri Light" w:eastAsia="SimSun" w:hAnsi="Calibri Light" w:cs="Times New Roman"/>
    </w:rPr>
  </w:style>
  <w:style w:type="character" w:styleId="Strong">
    <w:name w:val="Strong"/>
    <w:uiPriority w:val="22"/>
    <w:qFormat/>
    <w:rsid w:val="00F1590B"/>
    <w:rPr>
      <w:b/>
      <w:bCs/>
      <w:color w:val="70AD47"/>
    </w:rPr>
  </w:style>
  <w:style w:type="character" w:styleId="Emphasis">
    <w:name w:val="Emphasis"/>
    <w:uiPriority w:val="20"/>
    <w:qFormat/>
    <w:rsid w:val="00F1590B"/>
    <w:rPr>
      <w:b/>
      <w:bCs/>
      <w:i/>
      <w:iCs/>
      <w:spacing w:val="10"/>
    </w:rPr>
  </w:style>
  <w:style w:type="paragraph" w:styleId="NoSpacing">
    <w:name w:val="No Spacing"/>
    <w:uiPriority w:val="1"/>
    <w:qFormat/>
    <w:rsid w:val="00F1590B"/>
    <w:pPr>
      <w:spacing w:after="0" w:line="240" w:lineRule="auto"/>
    </w:pPr>
  </w:style>
  <w:style w:type="paragraph" w:styleId="Quote">
    <w:name w:val="Quote"/>
    <w:basedOn w:val="Normal"/>
    <w:next w:val="Normal"/>
    <w:link w:val="QuoteChar"/>
    <w:uiPriority w:val="29"/>
    <w:qFormat/>
    <w:rsid w:val="00F1590B"/>
    <w:rPr>
      <w:rFonts w:asciiTheme="minorHAnsi" w:hAnsiTheme="minorHAnsi"/>
      <w:i/>
      <w:iCs/>
      <w:sz w:val="20"/>
    </w:rPr>
  </w:style>
  <w:style w:type="character" w:customStyle="1" w:styleId="QuoteChar">
    <w:name w:val="Quote Char"/>
    <w:link w:val="Quote"/>
    <w:uiPriority w:val="29"/>
    <w:rsid w:val="00F1590B"/>
    <w:rPr>
      <w:i/>
      <w:iCs/>
    </w:rPr>
  </w:style>
  <w:style w:type="paragraph" w:styleId="IntenseQuote">
    <w:name w:val="Intense Quote"/>
    <w:basedOn w:val="Normal"/>
    <w:next w:val="Normal"/>
    <w:link w:val="IntenseQuoteChar"/>
    <w:uiPriority w:val="30"/>
    <w:qFormat/>
    <w:rsid w:val="00F1590B"/>
    <w:pPr>
      <w:pBdr>
        <w:top w:val="single" w:sz="8" w:space="1" w:color="70AD47"/>
      </w:pBdr>
      <w:spacing w:before="140" w:after="140"/>
      <w:ind w:left="1440" w:right="1440"/>
    </w:pPr>
    <w:rPr>
      <w:rFonts w:asciiTheme="minorHAnsi" w:hAnsiTheme="minorHAnsi"/>
      <w:b/>
      <w:bCs/>
      <w:i/>
      <w:iCs/>
      <w:sz w:val="20"/>
    </w:rPr>
  </w:style>
  <w:style w:type="character" w:customStyle="1" w:styleId="IntenseQuoteChar">
    <w:name w:val="Intense Quote Char"/>
    <w:link w:val="IntenseQuote"/>
    <w:uiPriority w:val="30"/>
    <w:rsid w:val="00F1590B"/>
    <w:rPr>
      <w:b/>
      <w:bCs/>
      <w:i/>
      <w:iCs/>
    </w:rPr>
  </w:style>
  <w:style w:type="character" w:styleId="SubtleEmphasis">
    <w:name w:val="Subtle Emphasis"/>
    <w:uiPriority w:val="19"/>
    <w:qFormat/>
    <w:rsid w:val="00F1590B"/>
    <w:rPr>
      <w:i/>
      <w:iCs/>
    </w:rPr>
  </w:style>
  <w:style w:type="character" w:styleId="IntenseEmphasis">
    <w:name w:val="Intense Emphasis"/>
    <w:uiPriority w:val="21"/>
    <w:qFormat/>
    <w:rsid w:val="00F1590B"/>
    <w:rPr>
      <w:b/>
      <w:bCs/>
      <w:i/>
      <w:iCs/>
      <w:color w:val="70AD47"/>
      <w:spacing w:val="10"/>
    </w:rPr>
  </w:style>
  <w:style w:type="character" w:styleId="SubtleReference">
    <w:name w:val="Subtle Reference"/>
    <w:uiPriority w:val="31"/>
    <w:qFormat/>
    <w:rsid w:val="00F1590B"/>
    <w:rPr>
      <w:b/>
      <w:bCs/>
    </w:rPr>
  </w:style>
  <w:style w:type="character" w:styleId="IntenseReference">
    <w:name w:val="Intense Reference"/>
    <w:uiPriority w:val="32"/>
    <w:qFormat/>
    <w:rsid w:val="00F1590B"/>
    <w:rPr>
      <w:b/>
      <w:bCs/>
      <w:smallCaps/>
      <w:spacing w:val="5"/>
      <w:sz w:val="22"/>
      <w:szCs w:val="22"/>
      <w:u w:val="single"/>
    </w:rPr>
  </w:style>
  <w:style w:type="character" w:styleId="BookTitle">
    <w:name w:val="Book Title"/>
    <w:uiPriority w:val="33"/>
    <w:qFormat/>
    <w:rsid w:val="00F1590B"/>
    <w:rPr>
      <w:rFonts w:ascii="Calibri Light" w:eastAsia="SimSun" w:hAnsi="Calibri Light" w:cs="Times New Roman"/>
      <w:i/>
      <w:iCs/>
      <w:sz w:val="20"/>
      <w:szCs w:val="20"/>
    </w:rPr>
  </w:style>
  <w:style w:type="paragraph" w:styleId="TOCHeading">
    <w:name w:val="TOC Heading"/>
    <w:basedOn w:val="Heading1"/>
    <w:next w:val="Normal"/>
    <w:uiPriority w:val="39"/>
    <w:semiHidden/>
    <w:unhideWhenUsed/>
    <w:qFormat/>
    <w:rsid w:val="00F1590B"/>
    <w:pPr>
      <w:outlineLvl w:val="9"/>
    </w:pPr>
  </w:style>
  <w:style w:type="table" w:styleId="GridTable4-Accent3">
    <w:name w:val="Grid Table 4 Accent 3"/>
    <w:basedOn w:val="TableNormal"/>
    <w:uiPriority w:val="49"/>
    <w:rsid w:val="00F1590B"/>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FootnoteText">
    <w:name w:val="footnote text"/>
    <w:basedOn w:val="Normal"/>
    <w:link w:val="FootnoteTextChar"/>
    <w:uiPriority w:val="99"/>
    <w:semiHidden/>
    <w:unhideWhenUsed/>
    <w:rsid w:val="00F1590B"/>
    <w:pPr>
      <w:spacing w:after="0" w:line="240" w:lineRule="auto"/>
    </w:pPr>
    <w:rPr>
      <w:sz w:val="20"/>
    </w:rPr>
  </w:style>
  <w:style w:type="character" w:customStyle="1" w:styleId="FootnoteTextChar">
    <w:name w:val="Footnote Text Char"/>
    <w:basedOn w:val="DefaultParagraphFont"/>
    <w:link w:val="FootnoteText"/>
    <w:uiPriority w:val="99"/>
    <w:semiHidden/>
    <w:rsid w:val="00F1590B"/>
    <w:rPr>
      <w:rFonts w:ascii="HelveticaNeueLT Pro 45 Lt" w:hAnsi="HelveticaNeueLT Pro 45 Lt"/>
    </w:rPr>
  </w:style>
  <w:style w:type="character" w:styleId="FootnoteReference">
    <w:name w:val="footnote reference"/>
    <w:basedOn w:val="DefaultParagraphFont"/>
    <w:uiPriority w:val="99"/>
    <w:semiHidden/>
    <w:unhideWhenUsed/>
    <w:rsid w:val="00F1590B"/>
    <w:rPr>
      <w:vertAlign w:val="superscript"/>
    </w:rPr>
  </w:style>
  <w:style w:type="character" w:styleId="CommentReference">
    <w:name w:val="annotation reference"/>
    <w:basedOn w:val="DefaultParagraphFont"/>
    <w:uiPriority w:val="99"/>
    <w:semiHidden/>
    <w:unhideWhenUsed/>
    <w:rsid w:val="00414E16"/>
    <w:rPr>
      <w:sz w:val="16"/>
      <w:szCs w:val="16"/>
    </w:rPr>
  </w:style>
  <w:style w:type="paragraph" w:styleId="CommentText">
    <w:name w:val="annotation text"/>
    <w:basedOn w:val="Normal"/>
    <w:link w:val="CommentTextChar"/>
    <w:uiPriority w:val="99"/>
    <w:semiHidden/>
    <w:unhideWhenUsed/>
    <w:rsid w:val="00414E16"/>
    <w:pPr>
      <w:spacing w:line="240" w:lineRule="auto"/>
    </w:pPr>
    <w:rPr>
      <w:sz w:val="20"/>
    </w:rPr>
  </w:style>
  <w:style w:type="character" w:customStyle="1" w:styleId="CommentTextChar">
    <w:name w:val="Comment Text Char"/>
    <w:basedOn w:val="DefaultParagraphFont"/>
    <w:link w:val="CommentText"/>
    <w:uiPriority w:val="99"/>
    <w:semiHidden/>
    <w:rsid w:val="00414E16"/>
    <w:rPr>
      <w:rFonts w:ascii="HelveticaNeueLT Pro 45 Lt" w:hAnsi="HelveticaNeueLT Pro 45 Lt"/>
    </w:rPr>
  </w:style>
  <w:style w:type="paragraph" w:styleId="CommentSubject">
    <w:name w:val="annotation subject"/>
    <w:basedOn w:val="CommentText"/>
    <w:next w:val="CommentText"/>
    <w:link w:val="CommentSubjectChar"/>
    <w:uiPriority w:val="99"/>
    <w:semiHidden/>
    <w:unhideWhenUsed/>
    <w:rsid w:val="00414E16"/>
    <w:rPr>
      <w:b/>
      <w:bCs/>
    </w:rPr>
  </w:style>
  <w:style w:type="character" w:customStyle="1" w:styleId="CommentSubjectChar">
    <w:name w:val="Comment Subject Char"/>
    <w:basedOn w:val="CommentTextChar"/>
    <w:link w:val="CommentSubject"/>
    <w:uiPriority w:val="99"/>
    <w:semiHidden/>
    <w:rsid w:val="00414E16"/>
    <w:rPr>
      <w:rFonts w:ascii="HelveticaNeueLT Pro 45 Lt" w:hAnsi="HelveticaNeueLT Pro 45 Lt"/>
      <w:b/>
      <w:bCs/>
    </w:rPr>
  </w:style>
  <w:style w:type="table" w:styleId="GridTable4">
    <w:name w:val="Grid Table 4"/>
    <w:basedOn w:val="TableNormal"/>
    <w:uiPriority w:val="49"/>
    <w:rsid w:val="00474E2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474E27"/>
    <w:pPr>
      <w:spacing w:after="0" w:line="240" w:lineRule="auto"/>
    </w:pPr>
    <w:tblPr>
      <w:tblStyleRowBandSize w:val="1"/>
      <w:tblStyleColBandSize w:val="1"/>
      <w:tblInd w:w="0" w:type="nil"/>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6332">
      <w:bodyDiv w:val="1"/>
      <w:marLeft w:val="0"/>
      <w:marRight w:val="0"/>
      <w:marTop w:val="0"/>
      <w:marBottom w:val="0"/>
      <w:divBdr>
        <w:top w:val="none" w:sz="0" w:space="0" w:color="auto"/>
        <w:left w:val="none" w:sz="0" w:space="0" w:color="auto"/>
        <w:bottom w:val="none" w:sz="0" w:space="0" w:color="auto"/>
        <w:right w:val="none" w:sz="0" w:space="0" w:color="auto"/>
      </w:divBdr>
    </w:div>
    <w:div w:id="235210938">
      <w:bodyDiv w:val="1"/>
      <w:marLeft w:val="0"/>
      <w:marRight w:val="0"/>
      <w:marTop w:val="0"/>
      <w:marBottom w:val="0"/>
      <w:divBdr>
        <w:top w:val="none" w:sz="0" w:space="0" w:color="auto"/>
        <w:left w:val="none" w:sz="0" w:space="0" w:color="auto"/>
        <w:bottom w:val="none" w:sz="0" w:space="0" w:color="auto"/>
        <w:right w:val="none" w:sz="0" w:space="0" w:color="auto"/>
      </w:divBdr>
    </w:div>
    <w:div w:id="305427930">
      <w:bodyDiv w:val="1"/>
      <w:marLeft w:val="0"/>
      <w:marRight w:val="0"/>
      <w:marTop w:val="0"/>
      <w:marBottom w:val="0"/>
      <w:divBdr>
        <w:top w:val="none" w:sz="0" w:space="0" w:color="auto"/>
        <w:left w:val="none" w:sz="0" w:space="0" w:color="auto"/>
        <w:bottom w:val="none" w:sz="0" w:space="0" w:color="auto"/>
        <w:right w:val="none" w:sz="0" w:space="0" w:color="auto"/>
      </w:divBdr>
    </w:div>
    <w:div w:id="501511959">
      <w:bodyDiv w:val="1"/>
      <w:marLeft w:val="0"/>
      <w:marRight w:val="0"/>
      <w:marTop w:val="0"/>
      <w:marBottom w:val="0"/>
      <w:divBdr>
        <w:top w:val="none" w:sz="0" w:space="0" w:color="auto"/>
        <w:left w:val="none" w:sz="0" w:space="0" w:color="auto"/>
        <w:bottom w:val="none" w:sz="0" w:space="0" w:color="auto"/>
        <w:right w:val="none" w:sz="0" w:space="0" w:color="auto"/>
      </w:divBdr>
    </w:div>
    <w:div w:id="100521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F786129EEFB54489DB4B31D68BD91B" ma:contentTypeVersion="" ma:contentTypeDescription="Create a new document." ma:contentTypeScope="" ma:versionID="22ef84fdd1be71cd0d6a41e1a49978a8">
  <xsd:schema xmlns:xsd="http://www.w3.org/2001/XMLSchema" xmlns:xs="http://www.w3.org/2001/XMLSchema" xmlns:p="http://schemas.microsoft.com/office/2006/metadata/properties" xmlns:ns2="8D41258A-B1E3-490A-80D1-09FC302B3273" xmlns:ns3="397817ba-237a-4d9b-be94-5a226eafd8b3" targetNamespace="http://schemas.microsoft.com/office/2006/metadata/properties" ma:root="true" ma:fieldsID="bfba6185879657a225b8955d98b7959c" ns2:_="" ns3:_="">
    <xsd:import namespace="8D41258A-B1E3-490A-80D1-09FC302B3273"/>
    <xsd:import namespace="397817ba-237a-4d9b-be94-5a226eafd8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1258A-B1E3-490A-80D1-09FC302B32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7817ba-237a-4d9b-be94-5a226eafd8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2DE17F-3133-4796-9E6A-AED3B0F87282}">
  <ds:schemaRefs>
    <ds:schemaRef ds:uri="http://schemas.microsoft.com/sharepoint/v3/contenttype/forms"/>
  </ds:schemaRefs>
</ds:datastoreItem>
</file>

<file path=customXml/itemProps2.xml><?xml version="1.0" encoding="utf-8"?>
<ds:datastoreItem xmlns:ds="http://schemas.openxmlformats.org/officeDocument/2006/customXml" ds:itemID="{CCDB6E48-9462-4F22-AB6E-3B9CF3781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41258A-B1E3-490A-80D1-09FC302B3273"/>
    <ds:schemaRef ds:uri="397817ba-237a-4d9b-be94-5a226eafd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06F227-7D71-4E4E-8D0E-B176A6EC25C5}">
  <ds:schemaRefs>
    <ds:schemaRef ds:uri="http://schemas.microsoft.com/office/2006/documentManagement/types"/>
    <ds:schemaRef ds:uri="http://purl.org/dc/elements/1.1/"/>
    <ds:schemaRef ds:uri="http://schemas.microsoft.com/office/2006/metadata/properties"/>
    <ds:schemaRef ds:uri="http://purl.org/dc/terms/"/>
    <ds:schemaRef ds:uri="397817ba-237a-4d9b-be94-5a226eafd8b3"/>
    <ds:schemaRef ds:uri="http://purl.org/dc/dcmitype/"/>
    <ds:schemaRef ds:uri="http://schemas.microsoft.com/office/infopath/2007/PartnerControls"/>
    <ds:schemaRef ds:uri="http://schemas.openxmlformats.org/package/2006/metadata/core-properties"/>
    <ds:schemaRef ds:uri="8D41258A-B1E3-490A-80D1-09FC302B3273"/>
    <ds:schemaRef ds:uri="http://www.w3.org/XML/1998/namespace"/>
  </ds:schemaRefs>
</ds:datastoreItem>
</file>

<file path=customXml/itemProps4.xml><?xml version="1.0" encoding="utf-8"?>
<ds:datastoreItem xmlns:ds="http://schemas.openxmlformats.org/officeDocument/2006/customXml" ds:itemID="{9AE6552A-B3B5-4697-B0BA-F4526D98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1730</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SEH</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eerdahl</dc:creator>
  <cp:keywords/>
  <cp:lastModifiedBy>Matt Harrington</cp:lastModifiedBy>
  <cp:revision>2</cp:revision>
  <cp:lastPrinted>2014-09-23T14:01:00Z</cp:lastPrinted>
  <dcterms:created xsi:type="dcterms:W3CDTF">2021-05-04T20:58:00Z</dcterms:created>
  <dcterms:modified xsi:type="dcterms:W3CDTF">2021-05-04T20:58:00Z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0x01010007F786129EEFB54489DB4B31D68BD91B</vt:lpwstr>
  </property>
</Properties>
</file>